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BEE" w:rsidRPr="007B6030" w:rsidRDefault="00AE5BEE" w:rsidP="00AE5BE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w:t>
      </w:r>
      <w:r w:rsidRPr="007B6030">
        <w:rPr>
          <w:rFonts w:ascii="Arial" w:hAnsi="Arial" w:cs="Arial"/>
          <w:b/>
          <w:sz w:val="24"/>
        </w:rPr>
        <w:t xml:space="preserve"> (</w:t>
      </w:r>
      <w:r>
        <w:rPr>
          <w:rFonts w:ascii="Arial" w:hAnsi="Arial" w:cs="Arial"/>
          <w:b/>
          <w:sz w:val="24"/>
        </w:rPr>
        <w:t>Telecom Management</w:t>
      </w:r>
      <w:r w:rsidRPr="007B6030">
        <w:rPr>
          <w:rFonts w:ascii="Arial" w:hAnsi="Arial" w:cs="Arial"/>
          <w:b/>
          <w:sz w:val="24"/>
        </w:rPr>
        <w:t>)</w:t>
      </w:r>
      <w:r w:rsidR="000567D1">
        <w:rPr>
          <w:rFonts w:ascii="Arial" w:hAnsi="Arial" w:cs="Arial"/>
          <w:b/>
          <w:sz w:val="24"/>
        </w:rPr>
        <w:t xml:space="preserve"> Meeting #</w:t>
      </w:r>
      <w:r w:rsidR="0081539E">
        <w:rPr>
          <w:rFonts w:ascii="Arial" w:hAnsi="Arial" w:cs="Arial"/>
          <w:b/>
          <w:sz w:val="24"/>
          <w:lang w:eastAsia="zh-CN"/>
        </w:rPr>
        <w:t>104</w:t>
      </w:r>
      <w:r w:rsidR="00A80023">
        <w:rPr>
          <w:rFonts w:ascii="Arial" w:hAnsi="Arial" w:cs="Arial"/>
          <w:b/>
          <w:sz w:val="24"/>
        </w:rPr>
        <w:tab/>
      </w:r>
    </w:p>
    <w:p w:rsidR="00AE5BEE" w:rsidRPr="007B6030" w:rsidRDefault="0081539E" w:rsidP="00AE5BEE">
      <w:pPr>
        <w:keepNext/>
        <w:pBdr>
          <w:bottom w:val="single" w:sz="4" w:space="1" w:color="auto"/>
        </w:pBdr>
        <w:tabs>
          <w:tab w:val="right" w:pos="9639"/>
        </w:tabs>
        <w:spacing w:after="0"/>
        <w:outlineLvl w:val="0"/>
        <w:rPr>
          <w:rFonts w:ascii="Arial" w:hAnsi="Arial" w:cs="Arial"/>
          <w:b/>
          <w:sz w:val="24"/>
        </w:rPr>
      </w:pPr>
      <w:r w:rsidRPr="00EA6857">
        <w:rPr>
          <w:rFonts w:ascii="Arial" w:hAnsi="Arial" w:cs="Arial"/>
          <w:b/>
          <w:sz w:val="24"/>
        </w:rPr>
        <w:t>1</w:t>
      </w:r>
      <w:r>
        <w:rPr>
          <w:rFonts w:ascii="Arial" w:hAnsi="Arial" w:cs="Arial"/>
          <w:b/>
          <w:sz w:val="24"/>
        </w:rPr>
        <w:t>6</w:t>
      </w:r>
      <w:r w:rsidRPr="00EA6857">
        <w:rPr>
          <w:rFonts w:ascii="Arial" w:hAnsi="Arial" w:cs="Arial"/>
          <w:b/>
          <w:sz w:val="24"/>
        </w:rPr>
        <w:t xml:space="preserve"> - </w:t>
      </w:r>
      <w:r>
        <w:rPr>
          <w:rFonts w:ascii="Arial" w:hAnsi="Arial" w:cs="Arial"/>
          <w:b/>
          <w:sz w:val="24"/>
        </w:rPr>
        <w:t>20</w:t>
      </w:r>
      <w:r w:rsidRPr="00EA6857">
        <w:rPr>
          <w:rFonts w:ascii="Arial" w:hAnsi="Arial" w:cs="Arial"/>
          <w:b/>
          <w:sz w:val="24"/>
        </w:rPr>
        <w:t xml:space="preserve"> </w:t>
      </w:r>
      <w:r>
        <w:rPr>
          <w:rFonts w:ascii="Arial" w:hAnsi="Arial" w:cs="Arial"/>
          <w:b/>
          <w:sz w:val="24"/>
        </w:rPr>
        <w:t>November</w:t>
      </w:r>
      <w:r w:rsidRPr="00EA6857">
        <w:rPr>
          <w:rFonts w:ascii="Arial" w:hAnsi="Arial" w:cs="Arial"/>
          <w:b/>
          <w:sz w:val="24"/>
        </w:rPr>
        <w:t xml:space="preserve">, 2015, </w:t>
      </w:r>
      <w:r>
        <w:rPr>
          <w:rFonts w:ascii="Arial" w:hAnsi="Arial" w:cs="Arial"/>
          <w:b/>
          <w:sz w:val="24"/>
        </w:rPr>
        <w:t>Anaheim</w:t>
      </w:r>
      <w:r w:rsidRPr="00EA6857">
        <w:rPr>
          <w:rFonts w:ascii="Arial" w:hAnsi="Arial" w:cs="Arial"/>
          <w:b/>
          <w:sz w:val="24"/>
        </w:rPr>
        <w:t xml:space="preserve">, </w:t>
      </w:r>
      <w:r>
        <w:rPr>
          <w:rFonts w:ascii="Arial" w:hAnsi="Arial" w:cs="Arial"/>
          <w:b/>
          <w:sz w:val="24"/>
        </w:rPr>
        <w:t>Canafornia</w:t>
      </w:r>
      <w:r w:rsidR="00AE5BEE" w:rsidRPr="007B6030">
        <w:rPr>
          <w:rFonts w:ascii="Arial" w:hAnsi="Arial" w:cs="Arial"/>
          <w:b/>
          <w:sz w:val="24"/>
        </w:rPr>
        <w:tab/>
      </w:r>
      <w:r w:rsidR="00B05CD9" w:rsidRPr="00B05CD9">
        <w:rPr>
          <w:rFonts w:ascii="Arial" w:hAnsi="Arial" w:cs="Arial"/>
          <w:b/>
          <w:sz w:val="24"/>
        </w:rPr>
        <w:t>S5-</w:t>
      </w:r>
      <w:r w:rsidRPr="001563E3">
        <w:rPr>
          <w:rFonts w:ascii="Arial" w:hAnsi="Arial" w:cs="Arial"/>
          <w:b/>
          <w:sz w:val="24"/>
        </w:rPr>
        <w:t>1</w:t>
      </w:r>
      <w:r>
        <w:rPr>
          <w:rFonts w:ascii="Arial" w:hAnsi="Arial" w:cs="Arial"/>
          <w:b/>
          <w:sz w:val="24"/>
        </w:rPr>
        <w:t>56</w:t>
      </w:r>
      <w:r w:rsidR="003E772C">
        <w:rPr>
          <w:rFonts w:ascii="Arial" w:hAnsi="Arial" w:cs="Arial"/>
          <w:b/>
          <w:sz w:val="24"/>
        </w:rPr>
        <w:t>099</w:t>
      </w:r>
    </w:p>
    <w:p w:rsidR="009B4F61" w:rsidRPr="009A6EED" w:rsidRDefault="00465178" w:rsidP="00D87AA3">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B05CD9">
        <w:rPr>
          <w:rFonts w:ascii="Arial" w:hAnsi="Arial"/>
          <w:b/>
          <w:lang w:val="en-US" w:eastAsia="zh-CN"/>
        </w:rPr>
        <w:t>Intel</w:t>
      </w:r>
    </w:p>
    <w:p w:rsidR="009B4F61" w:rsidRPr="00125E82" w:rsidRDefault="009B4F61" w:rsidP="00D87AA3">
      <w:pPr>
        <w:keepNext/>
        <w:tabs>
          <w:tab w:val="left" w:pos="2127"/>
        </w:tabs>
        <w:spacing w:before="60" w:after="60"/>
        <w:ind w:left="2131" w:hanging="2131"/>
        <w:outlineLvl w:val="0"/>
        <w:rPr>
          <w:rFonts w:ascii="Arial" w:hAnsi="Arial"/>
          <w:b/>
          <w:lang w:eastAsia="zh-CN"/>
        </w:rPr>
      </w:pPr>
      <w:r w:rsidRPr="00125E82">
        <w:rPr>
          <w:rFonts w:ascii="Arial" w:hAnsi="Arial" w:cs="Arial"/>
          <w:b/>
        </w:rPr>
        <w:t>Title:</w:t>
      </w:r>
      <w:r w:rsidRPr="00125E82">
        <w:rPr>
          <w:rFonts w:ascii="Arial" w:hAnsi="Arial" w:cs="Arial"/>
          <w:b/>
        </w:rPr>
        <w:tab/>
      </w:r>
      <w:r w:rsidR="0081539E">
        <w:rPr>
          <w:rFonts w:ascii="Arial" w:hAnsi="Arial" w:cs="Arial"/>
          <w:b/>
        </w:rPr>
        <w:t>Discussion paper of the format of WLAN performance measurements</w:t>
      </w:r>
    </w:p>
    <w:p w:rsidR="007B66F0" w:rsidRPr="00125E82" w:rsidRDefault="007B66F0" w:rsidP="007B66F0">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Pr="00125E82">
        <w:rPr>
          <w:rFonts w:ascii="Arial" w:hAnsi="Arial"/>
          <w:b/>
          <w:lang w:eastAsia="zh-CN"/>
        </w:rPr>
        <w:t>Discussion</w:t>
      </w:r>
      <w:r>
        <w:rPr>
          <w:rFonts w:ascii="Arial" w:hAnsi="Arial" w:hint="eastAsia"/>
          <w:b/>
          <w:lang w:eastAsia="zh-CN"/>
        </w:rPr>
        <w:t xml:space="preserve"> and Approval</w:t>
      </w:r>
    </w:p>
    <w:p w:rsidR="009B4F61" w:rsidRPr="00125E82" w:rsidRDefault="007B66F0" w:rsidP="007B66F0">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Pr="000663BB">
        <w:rPr>
          <w:rFonts w:ascii="Arial" w:hAnsi="Arial"/>
          <w:b/>
        </w:rPr>
        <w:t>6.</w:t>
      </w:r>
      <w:r w:rsidR="00F743A9">
        <w:rPr>
          <w:rFonts w:ascii="Arial" w:hAnsi="Arial"/>
          <w:b/>
        </w:rPr>
        <w:t>4</w:t>
      </w:r>
      <w:r w:rsidR="00351CCC">
        <w:rPr>
          <w:rFonts w:ascii="Arial" w:hAnsi="Arial"/>
          <w:b/>
        </w:rPr>
        <w:t>.2</w:t>
      </w:r>
      <w:r w:rsidR="00855363">
        <w:rPr>
          <w:rFonts w:ascii="Arial" w:hAnsi="Arial"/>
          <w:b/>
        </w:rPr>
        <w:t>.2</w:t>
      </w:r>
      <w:r>
        <w:rPr>
          <w:rFonts w:ascii="Arial" w:hAnsi="Arial"/>
          <w:b/>
        </w:rPr>
        <w:t xml:space="preserve"> </w:t>
      </w:r>
      <w:r w:rsidR="00351CCC" w:rsidRPr="00351CCC">
        <w:rPr>
          <w:rFonts w:ascii="Arial" w:hAnsi="Arial"/>
          <w:b/>
        </w:rPr>
        <w:t xml:space="preserve">WLAN Management </w:t>
      </w:r>
      <w:r>
        <w:rPr>
          <w:rFonts w:ascii="Arial" w:hAnsi="Arial"/>
          <w:b/>
        </w:rPr>
        <w:t>(560</w:t>
      </w:r>
      <w:r w:rsidR="00AD4E90">
        <w:rPr>
          <w:rFonts w:ascii="Arial" w:hAnsi="Arial"/>
          <w:b/>
        </w:rPr>
        <w:t>1</w:t>
      </w:r>
      <w:r w:rsidR="00351CCC">
        <w:rPr>
          <w:rFonts w:ascii="Arial" w:hAnsi="Arial"/>
          <w:b/>
        </w:rPr>
        <w:t>36</w:t>
      </w:r>
      <w:r>
        <w:rPr>
          <w:rFonts w:ascii="Arial" w:hAnsi="Arial"/>
          <w:b/>
        </w:rPr>
        <w:t>)</w:t>
      </w:r>
    </w:p>
    <w:p w:rsidR="0049072B" w:rsidRDefault="0049072B" w:rsidP="0049072B">
      <w:pPr>
        <w:pStyle w:val="Heading1"/>
      </w:pPr>
      <w:r>
        <w:t>1</w:t>
      </w:r>
      <w:r>
        <w:tab/>
        <w:t>Decision/action requested</w:t>
      </w:r>
    </w:p>
    <w:p w:rsidR="009A6EED" w:rsidRDefault="00B72C8E" w:rsidP="000540E5">
      <w:pPr>
        <w:pBdr>
          <w:top w:val="single" w:sz="4" w:space="1" w:color="auto"/>
          <w:left w:val="single" w:sz="4" w:space="4" w:color="auto"/>
          <w:bottom w:val="single" w:sz="4" w:space="1" w:color="auto"/>
          <w:right w:val="single" w:sz="4" w:space="4" w:color="auto"/>
        </w:pBdr>
        <w:shd w:val="clear" w:color="auto" w:fill="FFFF99"/>
        <w:rPr>
          <w:lang w:eastAsia="zh-CN"/>
        </w:rPr>
      </w:pPr>
      <w:r>
        <w:rPr>
          <w:rFonts w:hint="eastAsia"/>
          <w:b/>
          <w:i/>
          <w:lang w:eastAsia="zh-CN"/>
        </w:rPr>
        <w:t>It</w:t>
      </w:r>
      <w:r>
        <w:rPr>
          <w:b/>
          <w:i/>
          <w:lang w:eastAsia="zh-CN"/>
        </w:rPr>
        <w:t>’</w:t>
      </w:r>
      <w:r>
        <w:rPr>
          <w:rFonts w:hint="eastAsia"/>
          <w:b/>
          <w:i/>
          <w:lang w:eastAsia="zh-CN"/>
        </w:rPr>
        <w:t>s asked for the group to</w:t>
      </w:r>
      <w:r w:rsidR="00C24F11">
        <w:rPr>
          <w:rFonts w:hint="eastAsia"/>
          <w:b/>
          <w:i/>
          <w:lang w:eastAsia="zh-CN"/>
        </w:rPr>
        <w:t xml:space="preserve"> </w:t>
      </w:r>
      <w:r w:rsidR="002D4C99">
        <w:rPr>
          <w:rFonts w:hint="eastAsia"/>
          <w:b/>
          <w:i/>
          <w:lang w:eastAsia="zh-CN"/>
        </w:rPr>
        <w:t xml:space="preserve">discuss and </w:t>
      </w:r>
      <w:r w:rsidR="0081539E">
        <w:rPr>
          <w:b/>
          <w:i/>
          <w:lang w:eastAsia="zh-CN"/>
        </w:rPr>
        <w:t>agree the format of performance measurements</w:t>
      </w:r>
      <w:r w:rsidR="00032086">
        <w:rPr>
          <w:b/>
          <w:i/>
          <w:lang w:eastAsia="zh-CN"/>
        </w:rPr>
        <w:t>.</w:t>
      </w:r>
    </w:p>
    <w:p w:rsidR="0049072B" w:rsidRDefault="0049072B" w:rsidP="0049072B">
      <w:pPr>
        <w:pStyle w:val="Heading1"/>
      </w:pPr>
      <w:r>
        <w:t>2</w:t>
      </w:r>
      <w:r>
        <w:tab/>
        <w:t>References</w:t>
      </w:r>
    </w:p>
    <w:p w:rsidR="00856CD6" w:rsidRDefault="00856CD6" w:rsidP="00856CD6">
      <w:pPr>
        <w:pStyle w:val="EX"/>
        <w:ind w:left="720" w:hanging="720"/>
      </w:pPr>
      <w:r>
        <w:rPr>
          <w:lang w:eastAsia="zh-CN"/>
        </w:rPr>
        <w:t>[1</w:t>
      </w:r>
      <w:r w:rsidR="005C45B0">
        <w:rPr>
          <w:lang w:eastAsia="zh-CN"/>
        </w:rPr>
        <w:t>]</w:t>
      </w:r>
      <w:r w:rsidR="005C45B0">
        <w:rPr>
          <w:lang w:eastAsia="zh-CN"/>
        </w:rPr>
        <w:tab/>
        <w:t xml:space="preserve">TS </w:t>
      </w:r>
      <w:r>
        <w:rPr>
          <w:lang w:eastAsia="zh-CN"/>
        </w:rPr>
        <w:t>28.403</w:t>
      </w:r>
      <w:r w:rsidR="005C45B0">
        <w:rPr>
          <w:lang w:eastAsia="zh-CN"/>
        </w:rPr>
        <w:t>, “</w:t>
      </w:r>
      <w:r>
        <w:t>Performance Management (PM); Performance measurements for Wireless Local Area Network (WLAN)</w:t>
      </w:r>
    </w:p>
    <w:p w:rsidR="0048255B" w:rsidRDefault="00856CD6" w:rsidP="00856CD6">
      <w:pPr>
        <w:pStyle w:val="EX"/>
        <w:ind w:left="720" w:hanging="720"/>
        <w:rPr>
          <w:lang w:eastAsia="zh-CN"/>
        </w:rPr>
      </w:pPr>
      <w:r>
        <w:rPr>
          <w:lang w:eastAsia="zh-CN"/>
        </w:rPr>
        <w:t>[2</w:t>
      </w:r>
      <w:r w:rsidR="005C45B0">
        <w:rPr>
          <w:lang w:eastAsia="zh-CN"/>
        </w:rPr>
        <w:t>]</w:t>
      </w:r>
      <w:r w:rsidR="005C45B0">
        <w:rPr>
          <w:lang w:eastAsia="zh-CN"/>
        </w:rPr>
        <w:tab/>
        <w:t>TS 32.426, “</w:t>
      </w:r>
      <w:r w:rsidR="005C45B0" w:rsidRPr="005C45B0">
        <w:rPr>
          <w:lang w:eastAsia="zh-CN"/>
        </w:rPr>
        <w:t>Performance Management (PM); Performance measurements Evolved Packet Core (EPC) network</w:t>
      </w:r>
      <w:r w:rsidR="005C45B0">
        <w:rPr>
          <w:lang w:eastAsia="zh-CN"/>
        </w:rPr>
        <w:t>”</w:t>
      </w:r>
    </w:p>
    <w:p w:rsidR="00FC6176" w:rsidRDefault="00FC6176" w:rsidP="00FC6176">
      <w:pPr>
        <w:pStyle w:val="EX"/>
        <w:ind w:left="720" w:hanging="720"/>
      </w:pPr>
      <w:r>
        <w:rPr>
          <w:lang w:eastAsia="zh-CN"/>
        </w:rPr>
        <w:t>[3]</w:t>
      </w:r>
      <w:r>
        <w:rPr>
          <w:lang w:eastAsia="zh-CN"/>
        </w:rPr>
        <w:tab/>
        <w:t>TS 32.401, “</w:t>
      </w:r>
      <w:r w:rsidRPr="005C45B0">
        <w:rPr>
          <w:lang w:eastAsia="zh-CN"/>
        </w:rPr>
        <w:t xml:space="preserve">Performance Management (PM); </w:t>
      </w:r>
      <w:r w:rsidRPr="00FC6176">
        <w:rPr>
          <w:lang w:eastAsia="zh-CN"/>
        </w:rPr>
        <w:t>Concept and requirements</w:t>
      </w:r>
      <w:r>
        <w:rPr>
          <w:lang w:eastAsia="zh-CN"/>
        </w:rPr>
        <w:t>”</w:t>
      </w:r>
    </w:p>
    <w:p w:rsidR="0048255B" w:rsidRDefault="0048255B" w:rsidP="0001026C">
      <w:pPr>
        <w:pStyle w:val="EX"/>
        <w:ind w:left="720" w:hanging="720"/>
      </w:pPr>
    </w:p>
    <w:p w:rsidR="0078282E" w:rsidRPr="009E55EB" w:rsidRDefault="0078282E" w:rsidP="0078282E">
      <w:pPr>
        <w:pStyle w:val="EX"/>
        <w:ind w:left="720" w:hanging="720"/>
        <w:rPr>
          <w:lang w:eastAsia="zh-CN"/>
        </w:rPr>
      </w:pPr>
    </w:p>
    <w:p w:rsidR="0049072B" w:rsidRDefault="0049072B" w:rsidP="0049072B">
      <w:pPr>
        <w:pStyle w:val="Heading1"/>
      </w:pPr>
      <w:r>
        <w:t>3</w:t>
      </w:r>
      <w:r>
        <w:tab/>
        <w:t>Rationale</w:t>
      </w:r>
    </w:p>
    <w:p w:rsidR="005F1CA0" w:rsidRDefault="001104A7" w:rsidP="006B6CEA">
      <w:r>
        <w:t xml:space="preserve">The </w:t>
      </w:r>
      <w:r w:rsidR="006B6CEA">
        <w:t>Condition</w:t>
      </w:r>
      <w:r>
        <w:t xml:space="preserve"> in c) in TS 28.403 [1] seems to have two different format. The following is an example. </w:t>
      </w:r>
    </w:p>
    <w:p w:rsidR="005F1CA0" w:rsidRDefault="005F1CA0" w:rsidP="002E0B3A"/>
    <w:p w:rsidR="005F1CA0" w:rsidRPr="002E1D1C" w:rsidRDefault="005F1CA0" w:rsidP="001104A7">
      <w:pPr>
        <w:pStyle w:val="Heading3"/>
        <w:spacing w:after="120"/>
        <w:ind w:left="1702"/>
      </w:pPr>
      <w:bookmarkStart w:id="0" w:name="_Toc433019160"/>
      <w:r>
        <w:rPr>
          <w:rFonts w:hint="eastAsia"/>
          <w:lang w:eastAsia="zh-CN"/>
        </w:rPr>
        <w:t>4</w:t>
      </w:r>
      <w:r>
        <w:t>.</w:t>
      </w:r>
      <w:r>
        <w:rPr>
          <w:lang w:val="en-US" w:eastAsia="zh-CN"/>
        </w:rPr>
        <w:t>3</w:t>
      </w:r>
      <w:r>
        <w:t>.2</w:t>
      </w:r>
      <w:r>
        <w:tab/>
        <w:t>Number of failed MPDU receptions</w:t>
      </w:r>
      <w:bookmarkEnd w:id="0"/>
    </w:p>
    <w:p w:rsidR="005F1CA0" w:rsidRPr="002E1D1C" w:rsidRDefault="005F1CA0" w:rsidP="001104A7">
      <w:pPr>
        <w:pStyle w:val="ListNumber"/>
        <w:numPr>
          <w:ilvl w:val="0"/>
          <w:numId w:val="4"/>
        </w:numPr>
        <w:spacing w:after="120"/>
        <w:ind w:left="1135"/>
      </w:pPr>
      <w:r w:rsidRPr="002E1D1C">
        <w:t>This measurement provides</w:t>
      </w:r>
      <w:r>
        <w:t xml:space="preserve"> the number of MPDU </w:t>
      </w:r>
      <w:r w:rsidRPr="00ED71EB">
        <w:t xml:space="preserve">received </w:t>
      </w:r>
      <w:r>
        <w:t>with FCS (Frame Check Sum) error at the WLAN AP</w:t>
      </w:r>
      <w:r w:rsidRPr="002E1D1C">
        <w:t>.</w:t>
      </w:r>
    </w:p>
    <w:p w:rsidR="005F1CA0" w:rsidRPr="002E1D1C" w:rsidRDefault="005F1CA0" w:rsidP="001104A7">
      <w:pPr>
        <w:pStyle w:val="ListNumber"/>
        <w:numPr>
          <w:ilvl w:val="0"/>
          <w:numId w:val="4"/>
        </w:numPr>
        <w:spacing w:after="120"/>
        <w:ind w:left="1135"/>
      </w:pPr>
      <w:r>
        <w:t>TF</w:t>
      </w:r>
    </w:p>
    <w:p w:rsidR="005F1CA0" w:rsidRDefault="005F1CA0" w:rsidP="001104A7">
      <w:pPr>
        <w:pStyle w:val="ListNumber"/>
        <w:numPr>
          <w:ilvl w:val="0"/>
          <w:numId w:val="4"/>
        </w:numPr>
        <w:spacing w:after="120"/>
        <w:ind w:left="1135"/>
      </w:pPr>
      <w:r w:rsidRPr="002E30DD">
        <w:rPr>
          <w:snapToGrid w:val="0"/>
          <w:lang w:eastAsia="zh-CN"/>
        </w:rPr>
        <w:t xml:space="preserve">This measurement is obtained by sampling at </w:t>
      </w:r>
      <w:r>
        <w:rPr>
          <w:snapToGrid w:val="0"/>
          <w:lang w:eastAsia="zh-CN"/>
        </w:rPr>
        <w:t>the granularity period</w:t>
      </w:r>
      <w:r w:rsidRPr="002E30DD">
        <w:rPr>
          <w:rFonts w:hint="eastAsia"/>
          <w:snapToGrid w:val="0"/>
          <w:lang w:eastAsia="zh-CN"/>
        </w:rPr>
        <w:t>,</w:t>
      </w:r>
      <w:r w:rsidRPr="002E30DD">
        <w:rPr>
          <w:snapToGrid w:val="0"/>
          <w:lang w:eastAsia="zh-CN"/>
        </w:rPr>
        <w:t xml:space="preserve"> </w:t>
      </w:r>
      <w:r>
        <w:rPr>
          <w:rFonts w:ascii="Courier" w:hAnsi="Courier" w:cs="Courier"/>
          <w:sz w:val="18"/>
          <w:szCs w:val="18"/>
          <w:lang w:val="en-US" w:eastAsia="zh-TW"/>
        </w:rPr>
        <w:t>dot11FCSErrorCount</w:t>
      </w:r>
      <w:r w:rsidDel="00413D12">
        <w:rPr>
          <w:rFonts w:ascii="Courier" w:hAnsi="Courier" w:cs="Courier"/>
          <w:sz w:val="18"/>
          <w:szCs w:val="18"/>
          <w:lang w:val="en-US" w:eastAsia="zh-TW"/>
        </w:rPr>
        <w:t xml:space="preserve"> </w:t>
      </w:r>
      <w:r>
        <w:t>(</w:t>
      </w:r>
      <w:r w:rsidRPr="009657C2">
        <w:rPr>
          <w:lang w:eastAsia="zh-CN"/>
        </w:rPr>
        <w:t xml:space="preserve">IEEE802dot11-MIB </w:t>
      </w:r>
      <w:r>
        <w:rPr>
          <w:lang w:eastAsia="zh-CN"/>
        </w:rPr>
        <w:t>[6]</w:t>
      </w:r>
      <w:r>
        <w:t xml:space="preserve">) that represents </w:t>
      </w:r>
      <w:r w:rsidRPr="002E30DD">
        <w:rPr>
          <w:snapToGrid w:val="0"/>
          <w:lang w:eastAsia="zh-CN"/>
        </w:rPr>
        <w:t xml:space="preserve">the </w:t>
      </w:r>
      <w:r>
        <w:t>number of failed MPDU reception to the WLAN AP.</w:t>
      </w:r>
    </w:p>
    <w:p w:rsidR="005F1CA0" w:rsidRPr="002E1D1C" w:rsidRDefault="005F1CA0" w:rsidP="001104A7">
      <w:pPr>
        <w:pStyle w:val="ListNumber"/>
        <w:numPr>
          <w:ilvl w:val="0"/>
          <w:numId w:val="4"/>
        </w:numPr>
        <w:spacing w:after="120"/>
        <w:ind w:left="1135"/>
      </w:pPr>
      <w:r w:rsidRPr="002E1D1C">
        <w:t>A single integer value</w:t>
      </w:r>
      <w:r>
        <w:rPr>
          <w:rFonts w:hint="eastAsia"/>
          <w:lang w:eastAsia="zh-CN"/>
        </w:rPr>
        <w:t>.</w:t>
      </w:r>
    </w:p>
    <w:p w:rsidR="005F1CA0" w:rsidRPr="002E1D1C" w:rsidRDefault="005F1CA0" w:rsidP="001104A7">
      <w:pPr>
        <w:pStyle w:val="ListNumber"/>
        <w:numPr>
          <w:ilvl w:val="0"/>
          <w:numId w:val="4"/>
        </w:numPr>
        <w:spacing w:after="120"/>
        <w:ind w:left="1135"/>
      </w:pPr>
      <w:r>
        <w:rPr>
          <w:lang w:eastAsia="zh-CN"/>
        </w:rPr>
        <w:t>MAC</w:t>
      </w:r>
      <w:r w:rsidRPr="002E1D1C">
        <w:t>.</w:t>
      </w:r>
      <w:r>
        <w:t>failed</w:t>
      </w:r>
      <w:r>
        <w:rPr>
          <w:lang w:eastAsia="zh-CN"/>
        </w:rPr>
        <w:t>Mpdu</w:t>
      </w:r>
      <w:r>
        <w:t>WlanAP</w:t>
      </w:r>
    </w:p>
    <w:p w:rsidR="005F1CA0" w:rsidRPr="002E1D1C" w:rsidRDefault="005F1CA0" w:rsidP="001104A7">
      <w:pPr>
        <w:pStyle w:val="ListNumber"/>
        <w:numPr>
          <w:ilvl w:val="0"/>
          <w:numId w:val="4"/>
        </w:numPr>
        <w:spacing w:after="120"/>
        <w:ind w:left="1135"/>
      </w:pPr>
      <w:r>
        <w:rPr>
          <w:lang w:eastAsia="zh-CN"/>
        </w:rPr>
        <w:t>APFunction</w:t>
      </w:r>
    </w:p>
    <w:p w:rsidR="005F1CA0" w:rsidRPr="002E1D1C" w:rsidRDefault="005F1CA0" w:rsidP="001104A7">
      <w:pPr>
        <w:pStyle w:val="ListNumber"/>
        <w:numPr>
          <w:ilvl w:val="0"/>
          <w:numId w:val="4"/>
        </w:numPr>
        <w:spacing w:after="120"/>
        <w:ind w:left="1135"/>
      </w:pPr>
      <w:r w:rsidRPr="002E1D1C">
        <w:t xml:space="preserve">Valid for packet </w:t>
      </w:r>
      <w:r w:rsidRPr="009E598D">
        <w:t>switched traffic</w:t>
      </w:r>
    </w:p>
    <w:p w:rsidR="005F1CA0" w:rsidRPr="002E1D1C" w:rsidRDefault="005F1CA0" w:rsidP="001104A7">
      <w:pPr>
        <w:pStyle w:val="ListNumber"/>
        <w:numPr>
          <w:ilvl w:val="0"/>
          <w:numId w:val="4"/>
        </w:numPr>
        <w:spacing w:after="120"/>
        <w:ind w:left="1135"/>
      </w:pPr>
      <w:r>
        <w:rPr>
          <w:rFonts w:hint="eastAsia"/>
          <w:lang w:eastAsia="zh-CN"/>
        </w:rPr>
        <w:t>Combined</w:t>
      </w:r>
    </w:p>
    <w:p w:rsidR="005F1CA0" w:rsidRDefault="005F1CA0" w:rsidP="005F1CA0">
      <w:pPr>
        <w:pStyle w:val="Heading2"/>
        <w:spacing w:before="0"/>
        <w:ind w:left="1138" w:hanging="1138"/>
        <w:rPr>
          <w:sz w:val="20"/>
          <w:lang w:eastAsia="zh-CN"/>
        </w:rPr>
      </w:pPr>
    </w:p>
    <w:p w:rsidR="001104A7" w:rsidRDefault="001104A7" w:rsidP="001104A7">
      <w:pPr>
        <w:rPr>
          <w:lang w:eastAsia="zh-CN"/>
        </w:rPr>
      </w:pPr>
      <w:r>
        <w:rPr>
          <w:lang w:eastAsia="zh-CN"/>
        </w:rPr>
        <w:t>The above example seems to follow the format of EPC performance measuremnents</w:t>
      </w:r>
      <w:r w:rsidR="006B0E0C">
        <w:rPr>
          <w:lang w:eastAsia="zh-CN"/>
        </w:rPr>
        <w:t xml:space="preserve"> (see example be</w:t>
      </w:r>
      <w:r>
        <w:rPr>
          <w:lang w:eastAsia="zh-CN"/>
        </w:rPr>
        <w:t xml:space="preserve">low [2]) where the c) condition describes how the measurement is obtained </w:t>
      </w:r>
      <w:r w:rsidR="003C6073">
        <w:rPr>
          <w:lang w:eastAsia="zh-CN"/>
        </w:rPr>
        <w:t>that is also described in the definition of the collection method [</w:t>
      </w:r>
      <w:r w:rsidR="006B0E0C">
        <w:rPr>
          <w:lang w:eastAsia="zh-CN"/>
        </w:rPr>
        <w:t>4]</w:t>
      </w:r>
      <w:r>
        <w:rPr>
          <w:lang w:eastAsia="zh-CN"/>
        </w:rPr>
        <w:t xml:space="preserve">.  </w:t>
      </w:r>
    </w:p>
    <w:p w:rsidR="001104A7" w:rsidRPr="001104A7" w:rsidRDefault="001104A7" w:rsidP="001104A7">
      <w:pPr>
        <w:rPr>
          <w:lang w:eastAsia="zh-CN"/>
        </w:rPr>
      </w:pPr>
    </w:p>
    <w:p w:rsidR="001104A7" w:rsidRPr="00B07AAE" w:rsidRDefault="001104A7" w:rsidP="001104A7">
      <w:pPr>
        <w:pStyle w:val="Heading3"/>
        <w:spacing w:after="120"/>
        <w:ind w:left="1702"/>
        <w:rPr>
          <w:lang w:eastAsia="zh-CN"/>
        </w:rPr>
      </w:pPr>
      <w:r>
        <w:rPr>
          <w:rFonts w:hint="eastAsia"/>
          <w:lang w:eastAsia="zh-CN"/>
        </w:rPr>
        <w:t>4.</w:t>
      </w:r>
      <w:r>
        <w:rPr>
          <w:lang w:eastAsia="zh-CN"/>
        </w:rPr>
        <w:t>1</w:t>
      </w:r>
      <w:r>
        <w:rPr>
          <w:rFonts w:hint="eastAsia"/>
          <w:lang w:eastAsia="zh-CN"/>
        </w:rPr>
        <w:t>.</w:t>
      </w:r>
      <w:r>
        <w:rPr>
          <w:lang w:eastAsia="zh-CN"/>
        </w:rPr>
        <w:t>9</w:t>
      </w:r>
      <w:r>
        <w:rPr>
          <w:lang w:eastAsia="zh-CN"/>
        </w:rPr>
        <w:tab/>
        <w:t>EMM-Registered</w:t>
      </w:r>
      <w:r>
        <w:rPr>
          <w:rFonts w:hint="eastAsia"/>
          <w:lang w:eastAsia="zh-CN"/>
        </w:rPr>
        <w:t xml:space="preserve"> subscribers</w:t>
      </w:r>
    </w:p>
    <w:p w:rsidR="001104A7" w:rsidRPr="00290BC7" w:rsidRDefault="001104A7" w:rsidP="001104A7">
      <w:pPr>
        <w:pStyle w:val="Heading4"/>
        <w:spacing w:after="120"/>
        <w:ind w:left="1986"/>
        <w:rPr>
          <w:lang w:eastAsia="zh-CN"/>
        </w:rPr>
      </w:pPr>
      <w:r>
        <w:rPr>
          <w:rFonts w:hint="eastAsia"/>
          <w:lang w:eastAsia="zh-CN"/>
        </w:rPr>
        <w:t>4.</w:t>
      </w:r>
      <w:r>
        <w:rPr>
          <w:lang w:eastAsia="zh-CN"/>
        </w:rPr>
        <w:t>1</w:t>
      </w:r>
      <w:r>
        <w:rPr>
          <w:rFonts w:hint="eastAsia"/>
          <w:lang w:eastAsia="zh-CN"/>
        </w:rPr>
        <w:t>.</w:t>
      </w:r>
      <w:r>
        <w:rPr>
          <w:lang w:eastAsia="zh-CN"/>
        </w:rPr>
        <w:t>9</w:t>
      </w:r>
      <w:r>
        <w:rPr>
          <w:rFonts w:hint="eastAsia"/>
          <w:lang w:eastAsia="zh-CN"/>
        </w:rPr>
        <w:t xml:space="preserve">.1 </w:t>
      </w:r>
      <w:r>
        <w:rPr>
          <w:lang w:eastAsia="zh-CN"/>
        </w:rPr>
        <w:tab/>
      </w:r>
      <w:r w:rsidRPr="002E1D1C">
        <w:t xml:space="preserve">Mean </w:t>
      </w:r>
      <w:r>
        <w:rPr>
          <w:rFonts w:hint="eastAsia"/>
          <w:lang w:eastAsia="zh-CN"/>
        </w:rPr>
        <w:t>n</w:t>
      </w:r>
      <w:r w:rsidRPr="002E1D1C">
        <w:t xml:space="preserve">umber of </w:t>
      </w:r>
      <w:r>
        <w:t xml:space="preserve">EMM-Registered </w:t>
      </w:r>
      <w:r w:rsidRPr="002E1D1C">
        <w:t>subscribers</w:t>
      </w:r>
    </w:p>
    <w:p w:rsidR="001104A7" w:rsidRDefault="001104A7" w:rsidP="001104A7">
      <w:pPr>
        <w:pStyle w:val="B1"/>
        <w:spacing w:after="120"/>
        <w:ind w:left="1136"/>
        <w:rPr>
          <w:lang w:eastAsia="zh-CN"/>
        </w:rPr>
      </w:pPr>
      <w:r>
        <w:rPr>
          <w:lang w:eastAsia="zh-CN"/>
        </w:rPr>
        <w:t>a)</w:t>
      </w:r>
      <w:r>
        <w:rPr>
          <w:lang w:eastAsia="zh-CN"/>
        </w:rPr>
        <w:tab/>
        <w:t>This measurement provides the</w:t>
      </w:r>
      <w:r>
        <w:rPr>
          <w:rFonts w:hint="eastAsia"/>
          <w:lang w:eastAsia="zh-CN"/>
        </w:rPr>
        <w:t xml:space="preserve"> mean</w:t>
      </w:r>
      <w:r>
        <w:rPr>
          <w:lang w:eastAsia="zh-CN"/>
        </w:rPr>
        <w:t xml:space="preserve"> number of EMM-Registered state</w:t>
      </w:r>
      <w:r>
        <w:rPr>
          <w:rFonts w:hint="eastAsia"/>
          <w:lang w:eastAsia="zh-CN"/>
        </w:rPr>
        <w:t xml:space="preserve"> </w:t>
      </w:r>
      <w:r>
        <w:rPr>
          <w:lang w:eastAsia="zh-CN"/>
        </w:rPr>
        <w:t>subscribers</w:t>
      </w:r>
      <w:r>
        <w:rPr>
          <w:rFonts w:hint="eastAsia"/>
          <w:lang w:eastAsia="zh-CN"/>
        </w:rPr>
        <w:t>.</w:t>
      </w:r>
    </w:p>
    <w:p w:rsidR="001104A7" w:rsidRDefault="001104A7" w:rsidP="001104A7">
      <w:pPr>
        <w:pStyle w:val="B1"/>
        <w:spacing w:after="120"/>
        <w:ind w:left="1136"/>
        <w:rPr>
          <w:lang w:eastAsia="zh-CN"/>
        </w:rPr>
      </w:pPr>
      <w:r>
        <w:rPr>
          <w:lang w:eastAsia="zh-CN"/>
        </w:rPr>
        <w:t>b)</w:t>
      </w:r>
      <w:r>
        <w:rPr>
          <w:lang w:eastAsia="zh-CN"/>
        </w:rPr>
        <w:tab/>
      </w:r>
      <w:r>
        <w:rPr>
          <w:rFonts w:hint="eastAsia"/>
          <w:lang w:eastAsia="zh-CN"/>
        </w:rPr>
        <w:t>SI</w:t>
      </w:r>
      <w:r>
        <w:rPr>
          <w:lang w:eastAsia="zh-CN"/>
        </w:rPr>
        <w:t>.</w:t>
      </w:r>
    </w:p>
    <w:p w:rsidR="001104A7" w:rsidRPr="0083155E" w:rsidRDefault="001104A7" w:rsidP="001104A7">
      <w:pPr>
        <w:pStyle w:val="B1"/>
        <w:spacing w:after="120"/>
        <w:ind w:left="1136"/>
        <w:rPr>
          <w:lang w:eastAsia="zh-CN"/>
        </w:rPr>
      </w:pPr>
      <w:r>
        <w:rPr>
          <w:lang w:eastAsia="zh-CN"/>
        </w:rPr>
        <w:lastRenderedPageBreak/>
        <w:t>c)</w:t>
      </w:r>
      <w:r>
        <w:rPr>
          <w:lang w:eastAsia="zh-CN"/>
        </w:rPr>
        <w:tab/>
      </w:r>
      <w:r w:rsidRPr="0083155E">
        <w:rPr>
          <w:lang w:eastAsia="zh-CN"/>
        </w:rPr>
        <w:t xml:space="preserve">This measurement is obtained by sampling at a pre-defined interval the number of </w:t>
      </w:r>
      <w:r>
        <w:rPr>
          <w:lang w:eastAsia="zh-CN"/>
        </w:rPr>
        <w:t xml:space="preserve">EMM-Registered </w:t>
      </w:r>
      <w:r w:rsidRPr="0083155E">
        <w:rPr>
          <w:lang w:eastAsia="zh-CN"/>
        </w:rPr>
        <w:t xml:space="preserve">subscribers </w:t>
      </w:r>
      <w:r>
        <w:rPr>
          <w:rFonts w:hint="eastAsia"/>
          <w:lang w:eastAsia="zh-CN"/>
        </w:rPr>
        <w:t>in a MME</w:t>
      </w:r>
      <w:r w:rsidRPr="0083155E">
        <w:rPr>
          <w:lang w:eastAsia="zh-CN"/>
        </w:rPr>
        <w:t xml:space="preserve"> and then taking the </w:t>
      </w:r>
      <w:r w:rsidRPr="0016056B">
        <w:rPr>
          <w:snapToGrid w:val="0"/>
          <w:lang w:eastAsia="zh-CN"/>
        </w:rPr>
        <w:t>arithmetic mean</w:t>
      </w:r>
      <w:r>
        <w:rPr>
          <w:rFonts w:hint="eastAsia"/>
          <w:lang w:eastAsia="zh-CN"/>
        </w:rPr>
        <w:t>.</w:t>
      </w:r>
    </w:p>
    <w:p w:rsidR="001104A7" w:rsidRDefault="001104A7" w:rsidP="001104A7">
      <w:pPr>
        <w:pStyle w:val="B1"/>
        <w:spacing w:after="120"/>
        <w:ind w:left="1136"/>
        <w:rPr>
          <w:lang w:eastAsia="zh-CN"/>
        </w:rPr>
      </w:pPr>
      <w:r>
        <w:rPr>
          <w:lang w:eastAsia="zh-CN"/>
        </w:rPr>
        <w:t>d)</w:t>
      </w:r>
      <w:r>
        <w:rPr>
          <w:lang w:eastAsia="zh-CN"/>
        </w:rPr>
        <w:tab/>
        <w:t>A single integer value.</w:t>
      </w:r>
    </w:p>
    <w:p w:rsidR="001104A7" w:rsidRPr="00302525" w:rsidRDefault="001104A7" w:rsidP="001104A7">
      <w:pPr>
        <w:pStyle w:val="B1"/>
        <w:spacing w:after="120"/>
        <w:ind w:left="1136"/>
        <w:rPr>
          <w:lang w:eastAsia="zh-CN"/>
        </w:rPr>
      </w:pPr>
      <w:r>
        <w:rPr>
          <w:lang w:eastAsia="zh-CN"/>
        </w:rPr>
        <w:t>e)</w:t>
      </w:r>
      <w:r>
        <w:rPr>
          <w:lang w:eastAsia="zh-CN"/>
        </w:rPr>
        <w:tab/>
      </w:r>
      <w:r>
        <w:rPr>
          <w:snapToGrid w:val="0"/>
          <w:lang w:eastAsia="zh-CN"/>
        </w:rPr>
        <w:t>M</w:t>
      </w:r>
      <w:r>
        <w:rPr>
          <w:rFonts w:hint="eastAsia"/>
          <w:snapToGrid w:val="0"/>
          <w:lang w:eastAsia="zh-CN"/>
        </w:rPr>
        <w:t>M</w:t>
      </w:r>
      <w:r>
        <w:rPr>
          <w:snapToGrid w:val="0"/>
        </w:rPr>
        <w:t>.</w:t>
      </w:r>
      <w:r>
        <w:rPr>
          <w:rFonts w:hint="eastAsia"/>
          <w:snapToGrid w:val="0"/>
          <w:lang w:eastAsia="zh-CN"/>
        </w:rPr>
        <w:t xml:space="preserve"> R</w:t>
      </w:r>
      <w:r>
        <w:rPr>
          <w:snapToGrid w:val="0"/>
          <w:lang w:val="en-US" w:eastAsia="zh-CN"/>
        </w:rPr>
        <w:t>egistered</w:t>
      </w:r>
      <w:r>
        <w:rPr>
          <w:snapToGrid w:val="0"/>
        </w:rPr>
        <w:t>SubNbrMean</w:t>
      </w:r>
    </w:p>
    <w:p w:rsidR="001104A7" w:rsidRDefault="001104A7" w:rsidP="001104A7">
      <w:pPr>
        <w:pStyle w:val="B1"/>
        <w:spacing w:after="120"/>
        <w:ind w:left="1136"/>
        <w:rPr>
          <w:lang w:eastAsia="zh-CN"/>
        </w:rPr>
      </w:pPr>
      <w:r>
        <w:rPr>
          <w:lang w:eastAsia="zh-CN"/>
        </w:rPr>
        <w:t>f)</w:t>
      </w:r>
      <w:r>
        <w:rPr>
          <w:lang w:eastAsia="zh-CN"/>
        </w:rPr>
        <w:tab/>
        <w:t>MMEFunction.</w:t>
      </w:r>
    </w:p>
    <w:p w:rsidR="001104A7" w:rsidRDefault="001104A7" w:rsidP="001104A7">
      <w:pPr>
        <w:pStyle w:val="B1"/>
        <w:spacing w:after="120"/>
        <w:ind w:left="1136"/>
        <w:rPr>
          <w:lang w:eastAsia="zh-CN"/>
        </w:rPr>
      </w:pPr>
      <w:r>
        <w:rPr>
          <w:lang w:eastAsia="zh-CN"/>
        </w:rPr>
        <w:t>g)</w:t>
      </w:r>
      <w:r>
        <w:rPr>
          <w:lang w:eastAsia="zh-CN"/>
        </w:rPr>
        <w:tab/>
        <w:t>Valid for packet switching.</w:t>
      </w:r>
    </w:p>
    <w:p w:rsidR="001104A7" w:rsidRDefault="001104A7" w:rsidP="001104A7">
      <w:pPr>
        <w:pStyle w:val="B1"/>
        <w:spacing w:after="120"/>
        <w:ind w:left="1136"/>
        <w:rPr>
          <w:lang w:eastAsia="zh-CN"/>
        </w:rPr>
      </w:pPr>
      <w:r>
        <w:rPr>
          <w:lang w:eastAsia="zh-CN"/>
        </w:rPr>
        <w:t>h)</w:t>
      </w:r>
      <w:r>
        <w:rPr>
          <w:lang w:eastAsia="zh-CN"/>
        </w:rPr>
        <w:tab/>
      </w:r>
      <w:r>
        <w:rPr>
          <w:rFonts w:hint="eastAsia"/>
          <w:lang w:eastAsia="zh-CN"/>
        </w:rPr>
        <w:t>EPS</w:t>
      </w:r>
    </w:p>
    <w:p w:rsidR="001104A7" w:rsidRDefault="001104A7" w:rsidP="001104A7">
      <w:pPr>
        <w:rPr>
          <w:lang w:eastAsia="zh-CN"/>
        </w:rPr>
      </w:pPr>
    </w:p>
    <w:p w:rsidR="001104A7" w:rsidRDefault="006B0E0C" w:rsidP="001104A7">
      <w:pPr>
        <w:rPr>
          <w:lang w:eastAsia="zh-CN"/>
        </w:rPr>
      </w:pPr>
      <w:r>
        <w:rPr>
          <w:lang w:eastAsia="zh-CN"/>
        </w:rPr>
        <w:t xml:space="preserve">The other format (see example below) simply states in c) Condition “This counter is defined in IEEE 802.11 [6]”. The reader will not be able to understand how this measurement is obtained without looking into the definition of the </w:t>
      </w:r>
      <w:r w:rsidR="00396E7E">
        <w:rPr>
          <w:lang w:eastAsia="zh-CN"/>
        </w:rPr>
        <w:t>collection method [3] of b) TF.</w:t>
      </w:r>
    </w:p>
    <w:p w:rsidR="001104A7" w:rsidRDefault="001104A7" w:rsidP="001104A7">
      <w:pPr>
        <w:rPr>
          <w:lang w:eastAsia="zh-CN"/>
        </w:rPr>
      </w:pPr>
    </w:p>
    <w:p w:rsidR="005F1CA0" w:rsidRDefault="005F1CA0" w:rsidP="006B0E0C">
      <w:pPr>
        <w:pStyle w:val="Heading3"/>
        <w:spacing w:after="120"/>
        <w:ind w:left="1702"/>
      </w:pPr>
      <w:bookmarkStart w:id="1" w:name="_Toc311473014"/>
      <w:bookmarkStart w:id="2" w:name="_Toc358243198"/>
      <w:bookmarkStart w:id="3" w:name="_Toc433019162"/>
      <w:r>
        <w:rPr>
          <w:rFonts w:hint="eastAsia"/>
          <w:lang w:eastAsia="zh-CN"/>
        </w:rPr>
        <w:t>4</w:t>
      </w:r>
      <w:r>
        <w:t>.</w:t>
      </w:r>
      <w:r>
        <w:rPr>
          <w:lang w:eastAsia="zh-CN"/>
        </w:rPr>
        <w:t>4</w:t>
      </w:r>
      <w:r>
        <w:t>.1</w:t>
      </w:r>
      <w:r>
        <w:tab/>
      </w:r>
      <w:bookmarkEnd w:id="1"/>
      <w:r>
        <w:rPr>
          <w:lang w:eastAsia="zh-CN"/>
        </w:rPr>
        <w:t>N</w:t>
      </w:r>
      <w:r>
        <w:t xml:space="preserve">umber of </w:t>
      </w:r>
      <w:r>
        <w:rPr>
          <w:lang w:eastAsia="zh-CN"/>
        </w:rPr>
        <w:t xml:space="preserve">associated </w:t>
      </w:r>
      <w:bookmarkEnd w:id="2"/>
      <w:r>
        <w:rPr>
          <w:lang w:eastAsia="zh-CN"/>
        </w:rPr>
        <w:t>stations</w:t>
      </w:r>
      <w:bookmarkEnd w:id="3"/>
    </w:p>
    <w:p w:rsidR="005F1CA0" w:rsidRDefault="005F1CA0" w:rsidP="006B0E0C">
      <w:pPr>
        <w:pStyle w:val="B1"/>
        <w:spacing w:after="120"/>
        <w:ind w:left="1136"/>
        <w:rPr>
          <w:lang w:eastAsia="zh-CN"/>
        </w:rPr>
      </w:pPr>
      <w:r>
        <w:rPr>
          <w:lang w:eastAsia="zh-CN"/>
        </w:rPr>
        <w:t>a)</w:t>
      </w:r>
      <w:r>
        <w:rPr>
          <w:lang w:eastAsia="zh-CN"/>
        </w:rPr>
        <w:tab/>
        <w:t>This measurement provides the</w:t>
      </w:r>
      <w:r>
        <w:rPr>
          <w:rFonts w:hint="eastAsia"/>
          <w:lang w:eastAsia="zh-CN"/>
        </w:rPr>
        <w:t xml:space="preserve"> </w:t>
      </w:r>
      <w:r>
        <w:rPr>
          <w:lang w:eastAsia="zh-CN"/>
        </w:rPr>
        <w:t xml:space="preserve">number of stations (see </w:t>
      </w:r>
      <w:r w:rsidRPr="009D388D">
        <w:rPr>
          <w:rFonts w:ascii="Courier New" w:hAnsi="Courier New" w:cs="Courier New"/>
          <w:lang w:val="en-US" w:eastAsia="zh-CN"/>
        </w:rPr>
        <w:t>dot11AssociatedStationCount</w:t>
      </w:r>
      <w:r>
        <w:rPr>
          <w:lang w:val="en-US" w:eastAsia="zh-CN"/>
        </w:rPr>
        <w:t xml:space="preserve"> </w:t>
      </w:r>
      <w:r>
        <w:rPr>
          <w:lang w:eastAsia="zh-CN"/>
        </w:rPr>
        <w:t xml:space="preserve">from </w:t>
      </w:r>
      <w:r w:rsidRPr="00EA6857">
        <w:rPr>
          <w:lang w:eastAsia="zh-CN"/>
        </w:rPr>
        <w:t xml:space="preserve">IEEE802dot11-MIB </w:t>
      </w:r>
      <w:r>
        <w:rPr>
          <w:lang w:eastAsia="zh-CN"/>
        </w:rPr>
        <w:t>[6]) that are associated with the WLAN AP</w:t>
      </w:r>
      <w:r>
        <w:rPr>
          <w:rFonts w:hint="eastAsia"/>
          <w:lang w:eastAsia="zh-CN"/>
        </w:rPr>
        <w:t>.</w:t>
      </w:r>
    </w:p>
    <w:p w:rsidR="005F1CA0" w:rsidRDefault="005F1CA0" w:rsidP="006B0E0C">
      <w:pPr>
        <w:pStyle w:val="B1"/>
        <w:spacing w:after="120"/>
        <w:ind w:left="1136"/>
        <w:rPr>
          <w:lang w:eastAsia="zh-CN"/>
        </w:rPr>
      </w:pPr>
      <w:r>
        <w:rPr>
          <w:lang w:eastAsia="zh-CN"/>
        </w:rPr>
        <w:t>b)</w:t>
      </w:r>
      <w:r>
        <w:rPr>
          <w:lang w:eastAsia="zh-CN"/>
        </w:rPr>
        <w:tab/>
        <w:t>TF</w:t>
      </w:r>
    </w:p>
    <w:p w:rsidR="005F1CA0" w:rsidRDefault="005F1CA0" w:rsidP="006B0E0C">
      <w:pPr>
        <w:pStyle w:val="B1"/>
        <w:spacing w:after="120"/>
        <w:ind w:left="1136"/>
        <w:rPr>
          <w:lang w:eastAsia="zh-CN"/>
        </w:rPr>
      </w:pPr>
      <w:r>
        <w:rPr>
          <w:lang w:eastAsia="zh-CN"/>
        </w:rPr>
        <w:t>c)</w:t>
      </w:r>
      <w:r>
        <w:rPr>
          <w:lang w:eastAsia="zh-CN"/>
        </w:rPr>
        <w:tab/>
        <w:t xml:space="preserve">This counter is defined in IEEE 802.11 [6] </w:t>
      </w:r>
    </w:p>
    <w:p w:rsidR="005F1CA0" w:rsidRDefault="005F1CA0" w:rsidP="006B0E0C">
      <w:pPr>
        <w:pStyle w:val="B1"/>
        <w:spacing w:after="120"/>
        <w:ind w:left="1136"/>
        <w:rPr>
          <w:lang w:eastAsia="zh-CN"/>
        </w:rPr>
      </w:pPr>
      <w:r>
        <w:rPr>
          <w:lang w:eastAsia="zh-CN"/>
        </w:rPr>
        <w:t>d)</w:t>
      </w:r>
      <w:r>
        <w:rPr>
          <w:lang w:eastAsia="zh-CN"/>
        </w:rPr>
        <w:tab/>
        <w:t>A single integer value.</w:t>
      </w:r>
    </w:p>
    <w:p w:rsidR="005F1CA0" w:rsidRDefault="005F1CA0" w:rsidP="006B0E0C">
      <w:pPr>
        <w:pStyle w:val="B1"/>
        <w:spacing w:after="120"/>
        <w:ind w:left="1136"/>
        <w:rPr>
          <w:lang w:eastAsia="zh-CN"/>
        </w:rPr>
      </w:pPr>
      <w:r>
        <w:rPr>
          <w:lang w:eastAsia="zh-CN"/>
        </w:rPr>
        <w:t>e)</w:t>
      </w:r>
      <w:r>
        <w:rPr>
          <w:lang w:eastAsia="zh-CN"/>
        </w:rPr>
        <w:tab/>
        <w:t>NumberOfAssociatedStation</w:t>
      </w:r>
    </w:p>
    <w:p w:rsidR="005F1CA0" w:rsidRDefault="005F1CA0" w:rsidP="006B0E0C">
      <w:pPr>
        <w:pStyle w:val="B1"/>
        <w:spacing w:after="120"/>
        <w:ind w:left="1136"/>
        <w:rPr>
          <w:snapToGrid w:val="0"/>
          <w:lang w:eastAsia="zh-CN"/>
        </w:rPr>
      </w:pPr>
      <w:r>
        <w:rPr>
          <w:snapToGrid w:val="0"/>
        </w:rPr>
        <w:t>f)</w:t>
      </w:r>
      <w:r>
        <w:rPr>
          <w:snapToGrid w:val="0"/>
        </w:rPr>
        <w:tab/>
      </w:r>
      <w:r>
        <w:rPr>
          <w:lang w:eastAsia="zh-CN"/>
        </w:rPr>
        <w:t>APFunction</w:t>
      </w:r>
    </w:p>
    <w:p w:rsidR="005F1CA0" w:rsidRDefault="005F1CA0" w:rsidP="006B0E0C">
      <w:pPr>
        <w:pStyle w:val="B1"/>
        <w:spacing w:after="120"/>
        <w:ind w:left="1136"/>
        <w:rPr>
          <w:lang w:eastAsia="zh-CN"/>
        </w:rPr>
      </w:pPr>
      <w:r>
        <w:rPr>
          <w:lang w:eastAsia="zh-CN"/>
        </w:rPr>
        <w:t>g)</w:t>
      </w:r>
      <w:r>
        <w:rPr>
          <w:lang w:eastAsia="zh-CN"/>
        </w:rPr>
        <w:tab/>
        <w:t xml:space="preserve">Valid for </w:t>
      </w:r>
      <w:r w:rsidRPr="002E1D1C">
        <w:t xml:space="preserve">packet </w:t>
      </w:r>
      <w:r w:rsidRPr="009E598D">
        <w:t>switched traffic</w:t>
      </w:r>
    </w:p>
    <w:p w:rsidR="005F1CA0" w:rsidRDefault="005F1CA0" w:rsidP="006B0E0C">
      <w:pPr>
        <w:pStyle w:val="B1"/>
        <w:spacing w:after="120"/>
        <w:ind w:left="1136"/>
        <w:rPr>
          <w:lang w:eastAsia="zh-CN"/>
        </w:rPr>
      </w:pPr>
      <w:r>
        <w:rPr>
          <w:lang w:eastAsia="zh-CN"/>
        </w:rPr>
        <w:t>h)</w:t>
      </w:r>
      <w:r>
        <w:rPr>
          <w:lang w:eastAsia="zh-CN"/>
        </w:rPr>
        <w:tab/>
      </w:r>
      <w:r>
        <w:rPr>
          <w:rFonts w:hint="eastAsia"/>
          <w:lang w:eastAsia="zh-CN"/>
        </w:rPr>
        <w:t>Combined</w:t>
      </w:r>
    </w:p>
    <w:p w:rsidR="005F1CA0" w:rsidRDefault="005F1CA0" w:rsidP="002E0B3A"/>
    <w:p w:rsidR="00396E7E" w:rsidRDefault="00396E7E" w:rsidP="002E0B3A">
      <w:r>
        <w:t>The key to understand the WLAN performance measurements is in the definition of collection method – SI, TF</w:t>
      </w:r>
      <w:r w:rsidR="009C04FD">
        <w:t>, as shown below</w:t>
      </w:r>
      <w:r>
        <w:t>. There is re</w:t>
      </w:r>
      <w:r w:rsidR="009C04FD">
        <w:t>ally no difference technically in both formats</w:t>
      </w:r>
      <w:bookmarkStart w:id="4" w:name="_GoBack"/>
      <w:bookmarkEnd w:id="4"/>
      <w:r w:rsidR="009C04FD">
        <w:t>.</w:t>
      </w:r>
    </w:p>
    <w:p w:rsidR="00396E7E" w:rsidRDefault="00396E7E" w:rsidP="00396E7E">
      <w:pPr>
        <w:ind w:left="284"/>
      </w:pPr>
      <w:r w:rsidRPr="004636D1">
        <w:rPr>
          <w:b/>
        </w:rPr>
        <w:t xml:space="preserve">Status inspection: </w:t>
      </w:r>
      <w:r w:rsidRPr="004636D1">
        <w:t xml:space="preserve">Network elements maintain internal counts for resource management purposes. These counts are </w:t>
      </w:r>
      <w:r w:rsidRPr="00396E7E">
        <w:rPr>
          <w:color w:val="FF0000"/>
        </w:rPr>
        <w:t>read</w:t>
      </w:r>
      <w:r w:rsidRPr="004636D1">
        <w:t xml:space="preserve"> at a predetermined rate, the rate is usually based upon the expected rate of change of the count value. Status inspection measurements shall be reset at the beginning of the granularity period and will only have a valid result at the end of the granularity period.</w:t>
      </w:r>
    </w:p>
    <w:p w:rsidR="005F1CA0" w:rsidRDefault="005F1CA0" w:rsidP="00396E7E">
      <w:pPr>
        <w:ind w:left="284"/>
      </w:pPr>
      <w:r w:rsidRPr="00792B5F">
        <w:rPr>
          <w:b/>
        </w:rPr>
        <w:t>Transparent Forwarding (TF)</w:t>
      </w:r>
      <w:r w:rsidRPr="00792B5F">
        <w:t xml:space="preserve">: The non-3GPP defined NE maintains a count based on </w:t>
      </w:r>
      <w:r>
        <w:t xml:space="preserve">the </w:t>
      </w:r>
      <w:r w:rsidRPr="00792B5F">
        <w:t xml:space="preserve">NE’s </w:t>
      </w:r>
      <w:r>
        <w:t xml:space="preserve">“externally defined </w:t>
      </w:r>
      <w:r w:rsidRPr="00792B5F">
        <w:t>collection method</w:t>
      </w:r>
      <w:r>
        <w:t>”</w:t>
      </w:r>
      <w:r w:rsidRPr="00792B5F">
        <w:t xml:space="preserve">. </w:t>
      </w:r>
      <w:r>
        <w:t xml:space="preserve">The </w:t>
      </w:r>
      <w:r w:rsidRPr="00792B5F">
        <w:t xml:space="preserve">3GPP system maintains a measurement </w:t>
      </w:r>
      <w:r>
        <w:t>count</w:t>
      </w:r>
      <w:r w:rsidRPr="00792B5F">
        <w:t xml:space="preserve"> that is a </w:t>
      </w:r>
      <w:r w:rsidRPr="00396E7E">
        <w:rPr>
          <w:color w:val="FF0000"/>
        </w:rPr>
        <w:t>snapshot/reading</w:t>
      </w:r>
      <w:r w:rsidRPr="00792B5F">
        <w:t xml:space="preserve"> of the non-3GPP defined NE count at each granularity </w:t>
      </w:r>
      <w:r>
        <w:t>period</w:t>
      </w:r>
      <w:r w:rsidRPr="00792B5F">
        <w:t>.</w:t>
      </w:r>
    </w:p>
    <w:p w:rsidR="005F1CA0" w:rsidRDefault="005F1CA0" w:rsidP="002E0B3A"/>
    <w:p w:rsidR="00FD1E90" w:rsidRDefault="00061A88" w:rsidP="00406931">
      <w:pPr>
        <w:pStyle w:val="Heading1"/>
        <w:jc w:val="both"/>
        <w:rPr>
          <w:lang w:eastAsia="zh-CN"/>
        </w:rPr>
      </w:pPr>
      <w:r>
        <w:t>4</w:t>
      </w:r>
      <w:r w:rsidR="00FD1E90">
        <w:tab/>
      </w:r>
      <w:r w:rsidR="00FD1E90" w:rsidRPr="00FD1E90">
        <w:t>Detailed proposal</w:t>
      </w:r>
    </w:p>
    <w:p w:rsidR="004504F1" w:rsidRDefault="00F252AB" w:rsidP="00A51AF1">
      <w:r>
        <w:rPr>
          <w:lang w:eastAsia="zh-CN"/>
        </w:rPr>
        <w:t>The group i</w:t>
      </w:r>
      <w:r w:rsidR="00D157A4">
        <w:rPr>
          <w:lang w:eastAsia="zh-CN"/>
        </w:rPr>
        <w:t xml:space="preserve">s asked to discuss </w:t>
      </w:r>
      <w:r w:rsidR="00960EC1">
        <w:rPr>
          <w:lang w:eastAsia="zh-CN"/>
        </w:rPr>
        <w:t xml:space="preserve">and agree on </w:t>
      </w:r>
      <w:r w:rsidR="001104A7">
        <w:rPr>
          <w:lang w:eastAsia="zh-CN"/>
        </w:rPr>
        <w:t>the</w:t>
      </w:r>
      <w:r w:rsidR="001D7520">
        <w:rPr>
          <w:lang w:eastAsia="zh-CN"/>
        </w:rPr>
        <w:t xml:space="preserve"> format of WLAN performance measurements</w:t>
      </w:r>
      <w:r w:rsidR="00F92FAF">
        <w:t>.</w:t>
      </w:r>
    </w:p>
    <w:p w:rsidR="007C2C5F" w:rsidRDefault="007C2C5F" w:rsidP="00A51AF1"/>
    <w:p w:rsidR="007C2C5F" w:rsidRPr="00F252AB" w:rsidRDefault="007C2C5F" w:rsidP="00A51AF1">
      <w:pPr>
        <w:rPr>
          <w:lang w:eastAsia="zh-CN"/>
        </w:rPr>
      </w:pPr>
    </w:p>
    <w:sectPr w:rsidR="007C2C5F" w:rsidRPr="00F252AB" w:rsidSect="00125E82">
      <w:footerReference w:type="default" r:id="rI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B95" w:rsidRDefault="00F55B95">
      <w:r>
        <w:separator/>
      </w:r>
    </w:p>
  </w:endnote>
  <w:endnote w:type="continuationSeparator" w:id="0">
    <w:p w:rsidR="00F55B95" w:rsidRDefault="00F55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FangSong_GB2312">
    <w:altName w:val="仿宋_GB2312"/>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4EE" w:rsidRDefault="00060955">
    <w:pPr>
      <w:pStyle w:val="Footer"/>
    </w:pPr>
    <w:r>
      <w:fldChar w:fldCharType="begin"/>
    </w:r>
    <w:r>
      <w:instrText xml:space="preserve"> PAGE   \* MERGEFORMAT </w:instrText>
    </w:r>
    <w:r>
      <w:fldChar w:fldCharType="separate"/>
    </w:r>
    <w:r w:rsidR="009C04FD">
      <w:t>2</w:t>
    </w:r>
    <w:r>
      <w:fldChar w:fldCharType="end"/>
    </w:r>
  </w:p>
  <w:p w:rsidR="00D504EE" w:rsidRDefault="00D504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B95" w:rsidRDefault="00F55B95">
      <w:r>
        <w:separator/>
      </w:r>
    </w:p>
  </w:footnote>
  <w:footnote w:type="continuationSeparator" w:id="0">
    <w:p w:rsidR="00F55B95" w:rsidRDefault="00F55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54105"/>
    <w:multiLevelType w:val="hybridMultilevel"/>
    <w:tmpl w:val="19368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497BC0"/>
    <w:multiLevelType w:val="hybridMultilevel"/>
    <w:tmpl w:val="1F8E103E"/>
    <w:lvl w:ilvl="0" w:tplc="578C3224">
      <w:start w:val="4"/>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4BB76368"/>
    <w:multiLevelType w:val="hybridMultilevel"/>
    <w:tmpl w:val="C12C4B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0C5405"/>
    <w:multiLevelType w:val="singleLevel"/>
    <w:tmpl w:val="8D72BCEE"/>
    <w:lvl w:ilvl="0">
      <w:start w:val="1"/>
      <w:numFmt w:val="lowerLetter"/>
      <w:lvlText w:val="%1)"/>
      <w:legacy w:legacy="1" w:legacySpace="0" w:legacyIndent="283"/>
      <w:lvlJc w:val="left"/>
      <w:pPr>
        <w:ind w:left="567" w:hanging="283"/>
      </w:pPr>
    </w:lvl>
  </w:abstractNum>
  <w:num w:numId="1">
    <w:abstractNumId w:val="2"/>
  </w:num>
  <w:num w:numId="2">
    <w:abstractNumId w:val="0"/>
  </w:num>
  <w:num w:numId="3">
    <w:abstractNumId w:val="1"/>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F1614"/>
    <w:rsid w:val="0000247F"/>
    <w:rsid w:val="00002CF6"/>
    <w:rsid w:val="00004F22"/>
    <w:rsid w:val="00007C1E"/>
    <w:rsid w:val="0001026C"/>
    <w:rsid w:val="00014388"/>
    <w:rsid w:val="00014E75"/>
    <w:rsid w:val="00014F18"/>
    <w:rsid w:val="00016C06"/>
    <w:rsid w:val="00016D1E"/>
    <w:rsid w:val="000208DD"/>
    <w:rsid w:val="00021364"/>
    <w:rsid w:val="00021AD1"/>
    <w:rsid w:val="00024452"/>
    <w:rsid w:val="00026A53"/>
    <w:rsid w:val="00026AFB"/>
    <w:rsid w:val="00027DF0"/>
    <w:rsid w:val="000309FB"/>
    <w:rsid w:val="00031784"/>
    <w:rsid w:val="00032086"/>
    <w:rsid w:val="00032156"/>
    <w:rsid w:val="000325C2"/>
    <w:rsid w:val="00033588"/>
    <w:rsid w:val="0003485B"/>
    <w:rsid w:val="00037E75"/>
    <w:rsid w:val="0004182C"/>
    <w:rsid w:val="00041CA9"/>
    <w:rsid w:val="00042D18"/>
    <w:rsid w:val="00045F66"/>
    <w:rsid w:val="00050FAB"/>
    <w:rsid w:val="000528E1"/>
    <w:rsid w:val="00053149"/>
    <w:rsid w:val="000540E5"/>
    <w:rsid w:val="0005471C"/>
    <w:rsid w:val="0005539E"/>
    <w:rsid w:val="0005599A"/>
    <w:rsid w:val="00055BB0"/>
    <w:rsid w:val="00055CDB"/>
    <w:rsid w:val="00055E0B"/>
    <w:rsid w:val="000567D1"/>
    <w:rsid w:val="00056F8E"/>
    <w:rsid w:val="00060955"/>
    <w:rsid w:val="000613B8"/>
    <w:rsid w:val="00061A88"/>
    <w:rsid w:val="000623E3"/>
    <w:rsid w:val="00062419"/>
    <w:rsid w:val="000632AF"/>
    <w:rsid w:val="00063B38"/>
    <w:rsid w:val="00063D36"/>
    <w:rsid w:val="00064564"/>
    <w:rsid w:val="00065711"/>
    <w:rsid w:val="00065B39"/>
    <w:rsid w:val="00065E38"/>
    <w:rsid w:val="00070C10"/>
    <w:rsid w:val="000729BB"/>
    <w:rsid w:val="0007453A"/>
    <w:rsid w:val="00074FE9"/>
    <w:rsid w:val="00076C06"/>
    <w:rsid w:val="0007746B"/>
    <w:rsid w:val="00081A7A"/>
    <w:rsid w:val="00085A52"/>
    <w:rsid w:val="00085F77"/>
    <w:rsid w:val="00094120"/>
    <w:rsid w:val="00094B43"/>
    <w:rsid w:val="000977AE"/>
    <w:rsid w:val="000A1123"/>
    <w:rsid w:val="000A22FF"/>
    <w:rsid w:val="000A2456"/>
    <w:rsid w:val="000A5484"/>
    <w:rsid w:val="000B1F03"/>
    <w:rsid w:val="000B2D42"/>
    <w:rsid w:val="000B2F76"/>
    <w:rsid w:val="000B3D54"/>
    <w:rsid w:val="000B705C"/>
    <w:rsid w:val="000C16FD"/>
    <w:rsid w:val="000C321F"/>
    <w:rsid w:val="000C5F17"/>
    <w:rsid w:val="000C5FE1"/>
    <w:rsid w:val="000C66D4"/>
    <w:rsid w:val="000C6F1B"/>
    <w:rsid w:val="000D0159"/>
    <w:rsid w:val="000D05CD"/>
    <w:rsid w:val="000D163D"/>
    <w:rsid w:val="000D22E6"/>
    <w:rsid w:val="000D2800"/>
    <w:rsid w:val="000D5B68"/>
    <w:rsid w:val="000E0EB2"/>
    <w:rsid w:val="000E128C"/>
    <w:rsid w:val="000E16BA"/>
    <w:rsid w:val="000E18F6"/>
    <w:rsid w:val="000E34CA"/>
    <w:rsid w:val="000E3D24"/>
    <w:rsid w:val="000F0541"/>
    <w:rsid w:val="000F144F"/>
    <w:rsid w:val="000F3734"/>
    <w:rsid w:val="000F4244"/>
    <w:rsid w:val="000F788F"/>
    <w:rsid w:val="0010135C"/>
    <w:rsid w:val="00103A65"/>
    <w:rsid w:val="00104C29"/>
    <w:rsid w:val="00104DF6"/>
    <w:rsid w:val="00105575"/>
    <w:rsid w:val="001060A3"/>
    <w:rsid w:val="001104A7"/>
    <w:rsid w:val="00110CF2"/>
    <w:rsid w:val="00111011"/>
    <w:rsid w:val="00111A4E"/>
    <w:rsid w:val="00115F67"/>
    <w:rsid w:val="00117A22"/>
    <w:rsid w:val="00117EAC"/>
    <w:rsid w:val="00121378"/>
    <w:rsid w:val="001217B6"/>
    <w:rsid w:val="00121918"/>
    <w:rsid w:val="00122D8A"/>
    <w:rsid w:val="001237C7"/>
    <w:rsid w:val="00123D55"/>
    <w:rsid w:val="00125E82"/>
    <w:rsid w:val="0013068D"/>
    <w:rsid w:val="00131577"/>
    <w:rsid w:val="001315C6"/>
    <w:rsid w:val="00131FE6"/>
    <w:rsid w:val="001328E1"/>
    <w:rsid w:val="00134614"/>
    <w:rsid w:val="00140B06"/>
    <w:rsid w:val="00142640"/>
    <w:rsid w:val="0014345C"/>
    <w:rsid w:val="00144497"/>
    <w:rsid w:val="00144562"/>
    <w:rsid w:val="00145820"/>
    <w:rsid w:val="0014611D"/>
    <w:rsid w:val="00146196"/>
    <w:rsid w:val="001473C3"/>
    <w:rsid w:val="001477C3"/>
    <w:rsid w:val="00151F6B"/>
    <w:rsid w:val="00153BF7"/>
    <w:rsid w:val="001541B8"/>
    <w:rsid w:val="00154CD2"/>
    <w:rsid w:val="00155E52"/>
    <w:rsid w:val="001563E3"/>
    <w:rsid w:val="00156B71"/>
    <w:rsid w:val="00156E1B"/>
    <w:rsid w:val="0015750A"/>
    <w:rsid w:val="0016191A"/>
    <w:rsid w:val="00161C02"/>
    <w:rsid w:val="00161E52"/>
    <w:rsid w:val="0016498A"/>
    <w:rsid w:val="00165872"/>
    <w:rsid w:val="00167384"/>
    <w:rsid w:val="00171C49"/>
    <w:rsid w:val="00175C5F"/>
    <w:rsid w:val="00176C80"/>
    <w:rsid w:val="001816DF"/>
    <w:rsid w:val="0018262A"/>
    <w:rsid w:val="001851EE"/>
    <w:rsid w:val="00186326"/>
    <w:rsid w:val="001878F2"/>
    <w:rsid w:val="00191B97"/>
    <w:rsid w:val="00193FAE"/>
    <w:rsid w:val="001A0117"/>
    <w:rsid w:val="001A0908"/>
    <w:rsid w:val="001A222C"/>
    <w:rsid w:val="001A3AEE"/>
    <w:rsid w:val="001A3E83"/>
    <w:rsid w:val="001A3F1D"/>
    <w:rsid w:val="001A7AE8"/>
    <w:rsid w:val="001B0B6A"/>
    <w:rsid w:val="001B13EE"/>
    <w:rsid w:val="001B14F3"/>
    <w:rsid w:val="001B2AC8"/>
    <w:rsid w:val="001B4C1B"/>
    <w:rsid w:val="001B6395"/>
    <w:rsid w:val="001B670E"/>
    <w:rsid w:val="001B77B3"/>
    <w:rsid w:val="001C235E"/>
    <w:rsid w:val="001C2950"/>
    <w:rsid w:val="001C2F5D"/>
    <w:rsid w:val="001C3D49"/>
    <w:rsid w:val="001C3E12"/>
    <w:rsid w:val="001C4307"/>
    <w:rsid w:val="001C531B"/>
    <w:rsid w:val="001D289C"/>
    <w:rsid w:val="001D3429"/>
    <w:rsid w:val="001D3926"/>
    <w:rsid w:val="001D3AF8"/>
    <w:rsid w:val="001D469D"/>
    <w:rsid w:val="001D4FFA"/>
    <w:rsid w:val="001D59A9"/>
    <w:rsid w:val="001D5BB1"/>
    <w:rsid w:val="001D5D7B"/>
    <w:rsid w:val="001D7520"/>
    <w:rsid w:val="001E30BD"/>
    <w:rsid w:val="001E4C0A"/>
    <w:rsid w:val="001E5C97"/>
    <w:rsid w:val="001F1614"/>
    <w:rsid w:val="001F31DE"/>
    <w:rsid w:val="001F3570"/>
    <w:rsid w:val="001F4252"/>
    <w:rsid w:val="002007F1"/>
    <w:rsid w:val="00201146"/>
    <w:rsid w:val="0020154B"/>
    <w:rsid w:val="00201694"/>
    <w:rsid w:val="002064D7"/>
    <w:rsid w:val="00211241"/>
    <w:rsid w:val="002125CF"/>
    <w:rsid w:val="00213AFB"/>
    <w:rsid w:val="002145B9"/>
    <w:rsid w:val="002151F6"/>
    <w:rsid w:val="00216FCF"/>
    <w:rsid w:val="00220A05"/>
    <w:rsid w:val="00220C96"/>
    <w:rsid w:val="002211EB"/>
    <w:rsid w:val="00221FCE"/>
    <w:rsid w:val="00223108"/>
    <w:rsid w:val="00223BB3"/>
    <w:rsid w:val="00224296"/>
    <w:rsid w:val="00224298"/>
    <w:rsid w:val="00227DAA"/>
    <w:rsid w:val="0023027E"/>
    <w:rsid w:val="00230400"/>
    <w:rsid w:val="0023081D"/>
    <w:rsid w:val="002316A8"/>
    <w:rsid w:val="00240EE8"/>
    <w:rsid w:val="00241E01"/>
    <w:rsid w:val="0024297B"/>
    <w:rsid w:val="00242D4A"/>
    <w:rsid w:val="00244D21"/>
    <w:rsid w:val="00245679"/>
    <w:rsid w:val="0024576A"/>
    <w:rsid w:val="00245918"/>
    <w:rsid w:val="00245974"/>
    <w:rsid w:val="002464F8"/>
    <w:rsid w:val="002471C1"/>
    <w:rsid w:val="00250F02"/>
    <w:rsid w:val="0025161E"/>
    <w:rsid w:val="00253309"/>
    <w:rsid w:val="00253FF8"/>
    <w:rsid w:val="00260A60"/>
    <w:rsid w:val="002614BB"/>
    <w:rsid w:val="002628DB"/>
    <w:rsid w:val="00263241"/>
    <w:rsid w:val="002643E5"/>
    <w:rsid w:val="00266A0C"/>
    <w:rsid w:val="00267E24"/>
    <w:rsid w:val="00270542"/>
    <w:rsid w:val="00270547"/>
    <w:rsid w:val="002711C3"/>
    <w:rsid w:val="0027371F"/>
    <w:rsid w:val="002738B3"/>
    <w:rsid w:val="002747A1"/>
    <w:rsid w:val="00274BF8"/>
    <w:rsid w:val="00276405"/>
    <w:rsid w:val="00276877"/>
    <w:rsid w:val="00280318"/>
    <w:rsid w:val="002807EE"/>
    <w:rsid w:val="00281BAA"/>
    <w:rsid w:val="00282B3F"/>
    <w:rsid w:val="00283D3E"/>
    <w:rsid w:val="00284E09"/>
    <w:rsid w:val="00285457"/>
    <w:rsid w:val="00285D5B"/>
    <w:rsid w:val="00286DB8"/>
    <w:rsid w:val="002903D6"/>
    <w:rsid w:val="00291556"/>
    <w:rsid w:val="002920D9"/>
    <w:rsid w:val="00297D78"/>
    <w:rsid w:val="002A1370"/>
    <w:rsid w:val="002A1D16"/>
    <w:rsid w:val="002A5666"/>
    <w:rsid w:val="002A57D5"/>
    <w:rsid w:val="002A6E48"/>
    <w:rsid w:val="002A705D"/>
    <w:rsid w:val="002B0545"/>
    <w:rsid w:val="002B118E"/>
    <w:rsid w:val="002B22A4"/>
    <w:rsid w:val="002B2961"/>
    <w:rsid w:val="002B2D9E"/>
    <w:rsid w:val="002B359E"/>
    <w:rsid w:val="002B4E7D"/>
    <w:rsid w:val="002B574A"/>
    <w:rsid w:val="002B778A"/>
    <w:rsid w:val="002B7DD3"/>
    <w:rsid w:val="002C1909"/>
    <w:rsid w:val="002C1A9D"/>
    <w:rsid w:val="002C1EC2"/>
    <w:rsid w:val="002C25D7"/>
    <w:rsid w:val="002C318C"/>
    <w:rsid w:val="002C3D9A"/>
    <w:rsid w:val="002C471B"/>
    <w:rsid w:val="002C61C6"/>
    <w:rsid w:val="002D4056"/>
    <w:rsid w:val="002D4C99"/>
    <w:rsid w:val="002D4F59"/>
    <w:rsid w:val="002D5C8F"/>
    <w:rsid w:val="002E0B3A"/>
    <w:rsid w:val="002E520E"/>
    <w:rsid w:val="002E5A1B"/>
    <w:rsid w:val="002E64A5"/>
    <w:rsid w:val="002F2043"/>
    <w:rsid w:val="002F5C00"/>
    <w:rsid w:val="002F7114"/>
    <w:rsid w:val="00300140"/>
    <w:rsid w:val="00300148"/>
    <w:rsid w:val="0030103B"/>
    <w:rsid w:val="00302476"/>
    <w:rsid w:val="00303440"/>
    <w:rsid w:val="00303788"/>
    <w:rsid w:val="00303F6A"/>
    <w:rsid w:val="00304C7A"/>
    <w:rsid w:val="00304CF7"/>
    <w:rsid w:val="003065AA"/>
    <w:rsid w:val="003069C9"/>
    <w:rsid w:val="00306DC4"/>
    <w:rsid w:val="00307416"/>
    <w:rsid w:val="00311D55"/>
    <w:rsid w:val="0031216C"/>
    <w:rsid w:val="00312EB5"/>
    <w:rsid w:val="003144BF"/>
    <w:rsid w:val="003151EE"/>
    <w:rsid w:val="00315BEE"/>
    <w:rsid w:val="00323429"/>
    <w:rsid w:val="003240A8"/>
    <w:rsid w:val="00327394"/>
    <w:rsid w:val="003275AC"/>
    <w:rsid w:val="00330D49"/>
    <w:rsid w:val="003313D3"/>
    <w:rsid w:val="003316A0"/>
    <w:rsid w:val="00331E40"/>
    <w:rsid w:val="003321E8"/>
    <w:rsid w:val="00332650"/>
    <w:rsid w:val="00332817"/>
    <w:rsid w:val="00333710"/>
    <w:rsid w:val="00333BC5"/>
    <w:rsid w:val="003373DE"/>
    <w:rsid w:val="00340F75"/>
    <w:rsid w:val="00341E93"/>
    <w:rsid w:val="003432BA"/>
    <w:rsid w:val="0034584D"/>
    <w:rsid w:val="003463D3"/>
    <w:rsid w:val="00347FE2"/>
    <w:rsid w:val="00350D79"/>
    <w:rsid w:val="003519D1"/>
    <w:rsid w:val="00351CCC"/>
    <w:rsid w:val="0035324D"/>
    <w:rsid w:val="00357596"/>
    <w:rsid w:val="003577FC"/>
    <w:rsid w:val="00357911"/>
    <w:rsid w:val="0036015E"/>
    <w:rsid w:val="00360E4A"/>
    <w:rsid w:val="0036123E"/>
    <w:rsid w:val="003625CE"/>
    <w:rsid w:val="00371D90"/>
    <w:rsid w:val="00372556"/>
    <w:rsid w:val="00377A15"/>
    <w:rsid w:val="00381E50"/>
    <w:rsid w:val="00383828"/>
    <w:rsid w:val="003838A4"/>
    <w:rsid w:val="003844D5"/>
    <w:rsid w:val="003851EC"/>
    <w:rsid w:val="00391D4F"/>
    <w:rsid w:val="00392057"/>
    <w:rsid w:val="00396E7E"/>
    <w:rsid w:val="00397A4C"/>
    <w:rsid w:val="003A0974"/>
    <w:rsid w:val="003A1CD9"/>
    <w:rsid w:val="003A26EE"/>
    <w:rsid w:val="003A3BF7"/>
    <w:rsid w:val="003A4D78"/>
    <w:rsid w:val="003A5CE0"/>
    <w:rsid w:val="003A631E"/>
    <w:rsid w:val="003A7A0F"/>
    <w:rsid w:val="003B7B5D"/>
    <w:rsid w:val="003C2752"/>
    <w:rsid w:val="003C5FC8"/>
    <w:rsid w:val="003C6073"/>
    <w:rsid w:val="003D2464"/>
    <w:rsid w:val="003D33B7"/>
    <w:rsid w:val="003D40CB"/>
    <w:rsid w:val="003D4477"/>
    <w:rsid w:val="003D4522"/>
    <w:rsid w:val="003D5E62"/>
    <w:rsid w:val="003D6AB9"/>
    <w:rsid w:val="003E2B9D"/>
    <w:rsid w:val="003E3023"/>
    <w:rsid w:val="003E32E0"/>
    <w:rsid w:val="003E772C"/>
    <w:rsid w:val="003F4CA6"/>
    <w:rsid w:val="003F6C3C"/>
    <w:rsid w:val="004025B3"/>
    <w:rsid w:val="004049B5"/>
    <w:rsid w:val="00405176"/>
    <w:rsid w:val="00406931"/>
    <w:rsid w:val="00407009"/>
    <w:rsid w:val="0041134E"/>
    <w:rsid w:val="004158A3"/>
    <w:rsid w:val="004235D7"/>
    <w:rsid w:val="00425310"/>
    <w:rsid w:val="004256D9"/>
    <w:rsid w:val="004261FB"/>
    <w:rsid w:val="004278C2"/>
    <w:rsid w:val="00427D11"/>
    <w:rsid w:val="0043373B"/>
    <w:rsid w:val="004352A8"/>
    <w:rsid w:val="00435750"/>
    <w:rsid w:val="0043583D"/>
    <w:rsid w:val="00435939"/>
    <w:rsid w:val="00441D71"/>
    <w:rsid w:val="00442808"/>
    <w:rsid w:val="00443A3B"/>
    <w:rsid w:val="00443B2B"/>
    <w:rsid w:val="00444EB0"/>
    <w:rsid w:val="004504F1"/>
    <w:rsid w:val="0045070E"/>
    <w:rsid w:val="00451047"/>
    <w:rsid w:val="00451AE9"/>
    <w:rsid w:val="00452D23"/>
    <w:rsid w:val="00454074"/>
    <w:rsid w:val="00457693"/>
    <w:rsid w:val="00457B94"/>
    <w:rsid w:val="00457C7B"/>
    <w:rsid w:val="00465178"/>
    <w:rsid w:val="0046621F"/>
    <w:rsid w:val="0046741A"/>
    <w:rsid w:val="0047120D"/>
    <w:rsid w:val="00471670"/>
    <w:rsid w:val="004717E5"/>
    <w:rsid w:val="00474C95"/>
    <w:rsid w:val="00475162"/>
    <w:rsid w:val="004752DB"/>
    <w:rsid w:val="00476B7D"/>
    <w:rsid w:val="0048255B"/>
    <w:rsid w:val="00482C19"/>
    <w:rsid w:val="00483260"/>
    <w:rsid w:val="00483FE2"/>
    <w:rsid w:val="00486394"/>
    <w:rsid w:val="00486831"/>
    <w:rsid w:val="00486D84"/>
    <w:rsid w:val="004904FE"/>
    <w:rsid w:val="0049072B"/>
    <w:rsid w:val="00493039"/>
    <w:rsid w:val="00493107"/>
    <w:rsid w:val="004939C4"/>
    <w:rsid w:val="00495771"/>
    <w:rsid w:val="004962CF"/>
    <w:rsid w:val="00496872"/>
    <w:rsid w:val="004A166F"/>
    <w:rsid w:val="004A1CCF"/>
    <w:rsid w:val="004A3EDB"/>
    <w:rsid w:val="004A4097"/>
    <w:rsid w:val="004A6146"/>
    <w:rsid w:val="004B380E"/>
    <w:rsid w:val="004B71EC"/>
    <w:rsid w:val="004C0E4F"/>
    <w:rsid w:val="004C115F"/>
    <w:rsid w:val="004C1763"/>
    <w:rsid w:val="004C29E5"/>
    <w:rsid w:val="004C29EB"/>
    <w:rsid w:val="004C2D94"/>
    <w:rsid w:val="004C2F03"/>
    <w:rsid w:val="004C3137"/>
    <w:rsid w:val="004C34CF"/>
    <w:rsid w:val="004C3A7F"/>
    <w:rsid w:val="004C3BE3"/>
    <w:rsid w:val="004C4D67"/>
    <w:rsid w:val="004C595B"/>
    <w:rsid w:val="004C602C"/>
    <w:rsid w:val="004C607A"/>
    <w:rsid w:val="004C7FC1"/>
    <w:rsid w:val="004D0323"/>
    <w:rsid w:val="004D2463"/>
    <w:rsid w:val="004D464E"/>
    <w:rsid w:val="004D5506"/>
    <w:rsid w:val="004D58C1"/>
    <w:rsid w:val="004D6BA2"/>
    <w:rsid w:val="004D6C3F"/>
    <w:rsid w:val="004E09BD"/>
    <w:rsid w:val="004E33C4"/>
    <w:rsid w:val="004E3B7F"/>
    <w:rsid w:val="004E455C"/>
    <w:rsid w:val="004E5556"/>
    <w:rsid w:val="004F1275"/>
    <w:rsid w:val="004F1AD7"/>
    <w:rsid w:val="004F2103"/>
    <w:rsid w:val="004F5C18"/>
    <w:rsid w:val="0050228E"/>
    <w:rsid w:val="005042A5"/>
    <w:rsid w:val="00505DC4"/>
    <w:rsid w:val="00506BB8"/>
    <w:rsid w:val="00511141"/>
    <w:rsid w:val="0051152E"/>
    <w:rsid w:val="00515080"/>
    <w:rsid w:val="00516CE3"/>
    <w:rsid w:val="005205CD"/>
    <w:rsid w:val="005250CD"/>
    <w:rsid w:val="00525CDB"/>
    <w:rsid w:val="00525FE8"/>
    <w:rsid w:val="00527C14"/>
    <w:rsid w:val="00531134"/>
    <w:rsid w:val="00534E2C"/>
    <w:rsid w:val="00535141"/>
    <w:rsid w:val="00535D8C"/>
    <w:rsid w:val="00535E9E"/>
    <w:rsid w:val="00540573"/>
    <w:rsid w:val="00540A34"/>
    <w:rsid w:val="00543C7A"/>
    <w:rsid w:val="00545828"/>
    <w:rsid w:val="005458D8"/>
    <w:rsid w:val="00547912"/>
    <w:rsid w:val="00551D52"/>
    <w:rsid w:val="005542DC"/>
    <w:rsid w:val="00556BE7"/>
    <w:rsid w:val="00556D5E"/>
    <w:rsid w:val="005573E4"/>
    <w:rsid w:val="00557791"/>
    <w:rsid w:val="00560203"/>
    <w:rsid w:val="005632D2"/>
    <w:rsid w:val="0056529F"/>
    <w:rsid w:val="00570ED1"/>
    <w:rsid w:val="00572252"/>
    <w:rsid w:val="005741BC"/>
    <w:rsid w:val="0057594B"/>
    <w:rsid w:val="00576115"/>
    <w:rsid w:val="00576977"/>
    <w:rsid w:val="005804A4"/>
    <w:rsid w:val="0058351F"/>
    <w:rsid w:val="005910D0"/>
    <w:rsid w:val="00591438"/>
    <w:rsid w:val="005914B1"/>
    <w:rsid w:val="005918A3"/>
    <w:rsid w:val="00593677"/>
    <w:rsid w:val="0059610A"/>
    <w:rsid w:val="005A0D8B"/>
    <w:rsid w:val="005A154C"/>
    <w:rsid w:val="005A1D1F"/>
    <w:rsid w:val="005A41B5"/>
    <w:rsid w:val="005A4311"/>
    <w:rsid w:val="005A445F"/>
    <w:rsid w:val="005A6325"/>
    <w:rsid w:val="005A6346"/>
    <w:rsid w:val="005A650F"/>
    <w:rsid w:val="005A6777"/>
    <w:rsid w:val="005B055A"/>
    <w:rsid w:val="005B0A16"/>
    <w:rsid w:val="005B1D8A"/>
    <w:rsid w:val="005B2C9F"/>
    <w:rsid w:val="005B3736"/>
    <w:rsid w:val="005B39C7"/>
    <w:rsid w:val="005B3D6F"/>
    <w:rsid w:val="005B5F48"/>
    <w:rsid w:val="005C45B0"/>
    <w:rsid w:val="005C4AB8"/>
    <w:rsid w:val="005C4E9F"/>
    <w:rsid w:val="005D1AA0"/>
    <w:rsid w:val="005D1BF0"/>
    <w:rsid w:val="005D22F5"/>
    <w:rsid w:val="005D2B8F"/>
    <w:rsid w:val="005D339E"/>
    <w:rsid w:val="005D7233"/>
    <w:rsid w:val="005E025F"/>
    <w:rsid w:val="005E3FB0"/>
    <w:rsid w:val="005E69CC"/>
    <w:rsid w:val="005F1C63"/>
    <w:rsid w:val="005F1CA0"/>
    <w:rsid w:val="005F637B"/>
    <w:rsid w:val="005F6EFA"/>
    <w:rsid w:val="005F76E2"/>
    <w:rsid w:val="005F7B79"/>
    <w:rsid w:val="00603434"/>
    <w:rsid w:val="00605D31"/>
    <w:rsid w:val="00606793"/>
    <w:rsid w:val="00610C30"/>
    <w:rsid w:val="00610FEF"/>
    <w:rsid w:val="006112FB"/>
    <w:rsid w:val="00612B77"/>
    <w:rsid w:val="00612E22"/>
    <w:rsid w:val="00615889"/>
    <w:rsid w:val="0061653F"/>
    <w:rsid w:val="00620627"/>
    <w:rsid w:val="006217ED"/>
    <w:rsid w:val="00621CEA"/>
    <w:rsid w:val="006220BB"/>
    <w:rsid w:val="006236C0"/>
    <w:rsid w:val="006241AB"/>
    <w:rsid w:val="0062427A"/>
    <w:rsid w:val="00625256"/>
    <w:rsid w:val="00625E38"/>
    <w:rsid w:val="0062680C"/>
    <w:rsid w:val="00626B0B"/>
    <w:rsid w:val="0063250C"/>
    <w:rsid w:val="00632F17"/>
    <w:rsid w:val="00633895"/>
    <w:rsid w:val="0063587D"/>
    <w:rsid w:val="00637F1A"/>
    <w:rsid w:val="00640347"/>
    <w:rsid w:val="00642E6F"/>
    <w:rsid w:val="0064403C"/>
    <w:rsid w:val="0064492F"/>
    <w:rsid w:val="00651114"/>
    <w:rsid w:val="006521B6"/>
    <w:rsid w:val="00652ED2"/>
    <w:rsid w:val="00663D25"/>
    <w:rsid w:val="0066477F"/>
    <w:rsid w:val="006655C8"/>
    <w:rsid w:val="00667798"/>
    <w:rsid w:val="006718D4"/>
    <w:rsid w:val="00671AD1"/>
    <w:rsid w:val="00673172"/>
    <w:rsid w:val="006746F5"/>
    <w:rsid w:val="00674D1A"/>
    <w:rsid w:val="00676F29"/>
    <w:rsid w:val="00680998"/>
    <w:rsid w:val="00682BE8"/>
    <w:rsid w:val="00683B28"/>
    <w:rsid w:val="00684A88"/>
    <w:rsid w:val="00686320"/>
    <w:rsid w:val="0068717E"/>
    <w:rsid w:val="00691392"/>
    <w:rsid w:val="00691C2A"/>
    <w:rsid w:val="006924C4"/>
    <w:rsid w:val="00693816"/>
    <w:rsid w:val="00693FB6"/>
    <w:rsid w:val="00694495"/>
    <w:rsid w:val="0069567C"/>
    <w:rsid w:val="006A4F20"/>
    <w:rsid w:val="006A55CB"/>
    <w:rsid w:val="006A627C"/>
    <w:rsid w:val="006A644D"/>
    <w:rsid w:val="006A6EA2"/>
    <w:rsid w:val="006A6EB6"/>
    <w:rsid w:val="006B0780"/>
    <w:rsid w:val="006B0E0C"/>
    <w:rsid w:val="006B14A6"/>
    <w:rsid w:val="006B36B7"/>
    <w:rsid w:val="006B4F3D"/>
    <w:rsid w:val="006B6C5B"/>
    <w:rsid w:val="006B6CEA"/>
    <w:rsid w:val="006B7037"/>
    <w:rsid w:val="006B7874"/>
    <w:rsid w:val="006C2250"/>
    <w:rsid w:val="006C276E"/>
    <w:rsid w:val="006C3559"/>
    <w:rsid w:val="006C3A80"/>
    <w:rsid w:val="006C57BF"/>
    <w:rsid w:val="006C5AA7"/>
    <w:rsid w:val="006D0EB3"/>
    <w:rsid w:val="006D19CE"/>
    <w:rsid w:val="006D2702"/>
    <w:rsid w:val="006D2B11"/>
    <w:rsid w:val="006D4F07"/>
    <w:rsid w:val="006D5075"/>
    <w:rsid w:val="006D5169"/>
    <w:rsid w:val="006D7AAD"/>
    <w:rsid w:val="006E0BE0"/>
    <w:rsid w:val="006E175F"/>
    <w:rsid w:val="006E1CC7"/>
    <w:rsid w:val="006E4AB0"/>
    <w:rsid w:val="006E58B8"/>
    <w:rsid w:val="006E6899"/>
    <w:rsid w:val="006E6B39"/>
    <w:rsid w:val="006E6DC9"/>
    <w:rsid w:val="006F00A8"/>
    <w:rsid w:val="006F207A"/>
    <w:rsid w:val="006F2ACA"/>
    <w:rsid w:val="006F5402"/>
    <w:rsid w:val="006F7A11"/>
    <w:rsid w:val="007011A6"/>
    <w:rsid w:val="007012C0"/>
    <w:rsid w:val="00702A8D"/>
    <w:rsid w:val="00705A4C"/>
    <w:rsid w:val="007079D7"/>
    <w:rsid w:val="0071161D"/>
    <w:rsid w:val="00711A48"/>
    <w:rsid w:val="007122E3"/>
    <w:rsid w:val="00713A96"/>
    <w:rsid w:val="00714B5B"/>
    <w:rsid w:val="00716B22"/>
    <w:rsid w:val="00716E81"/>
    <w:rsid w:val="00717BDD"/>
    <w:rsid w:val="007204A5"/>
    <w:rsid w:val="00720CD0"/>
    <w:rsid w:val="00721E86"/>
    <w:rsid w:val="00722826"/>
    <w:rsid w:val="00724A0F"/>
    <w:rsid w:val="00725115"/>
    <w:rsid w:val="0073146E"/>
    <w:rsid w:val="00731CE7"/>
    <w:rsid w:val="00734CC3"/>
    <w:rsid w:val="00737734"/>
    <w:rsid w:val="00737956"/>
    <w:rsid w:val="00740396"/>
    <w:rsid w:val="007415F1"/>
    <w:rsid w:val="00741CF4"/>
    <w:rsid w:val="00742CC2"/>
    <w:rsid w:val="00742CD8"/>
    <w:rsid w:val="00744E09"/>
    <w:rsid w:val="00746AEA"/>
    <w:rsid w:val="0075297E"/>
    <w:rsid w:val="00752AD4"/>
    <w:rsid w:val="007533FB"/>
    <w:rsid w:val="00753BFF"/>
    <w:rsid w:val="00753EB1"/>
    <w:rsid w:val="00753ECF"/>
    <w:rsid w:val="00760825"/>
    <w:rsid w:val="00760869"/>
    <w:rsid w:val="00766952"/>
    <w:rsid w:val="00767351"/>
    <w:rsid w:val="00767A5C"/>
    <w:rsid w:val="00770D63"/>
    <w:rsid w:val="00771022"/>
    <w:rsid w:val="00771591"/>
    <w:rsid w:val="0077422F"/>
    <w:rsid w:val="00776E96"/>
    <w:rsid w:val="007824AF"/>
    <w:rsid w:val="0078282E"/>
    <w:rsid w:val="00783AC3"/>
    <w:rsid w:val="007845F5"/>
    <w:rsid w:val="0078662E"/>
    <w:rsid w:val="007906C1"/>
    <w:rsid w:val="00790954"/>
    <w:rsid w:val="0079225B"/>
    <w:rsid w:val="00794E1D"/>
    <w:rsid w:val="00794F98"/>
    <w:rsid w:val="00795072"/>
    <w:rsid w:val="00795C58"/>
    <w:rsid w:val="00797464"/>
    <w:rsid w:val="007977B4"/>
    <w:rsid w:val="007A0534"/>
    <w:rsid w:val="007A1018"/>
    <w:rsid w:val="007A13A4"/>
    <w:rsid w:val="007A17F1"/>
    <w:rsid w:val="007A4072"/>
    <w:rsid w:val="007A489B"/>
    <w:rsid w:val="007B11A7"/>
    <w:rsid w:val="007B1EF3"/>
    <w:rsid w:val="007B3840"/>
    <w:rsid w:val="007B3D9F"/>
    <w:rsid w:val="007B66F0"/>
    <w:rsid w:val="007C007E"/>
    <w:rsid w:val="007C2878"/>
    <w:rsid w:val="007C2C5F"/>
    <w:rsid w:val="007C2E63"/>
    <w:rsid w:val="007C34AA"/>
    <w:rsid w:val="007C5982"/>
    <w:rsid w:val="007C60CA"/>
    <w:rsid w:val="007C6742"/>
    <w:rsid w:val="007C7C55"/>
    <w:rsid w:val="007D2A6F"/>
    <w:rsid w:val="007D39CB"/>
    <w:rsid w:val="007D5107"/>
    <w:rsid w:val="007D59C6"/>
    <w:rsid w:val="007D5E96"/>
    <w:rsid w:val="007D5FEB"/>
    <w:rsid w:val="007D6D2E"/>
    <w:rsid w:val="007E047E"/>
    <w:rsid w:val="007E0AA8"/>
    <w:rsid w:val="007E5E8C"/>
    <w:rsid w:val="007E6560"/>
    <w:rsid w:val="007E7E76"/>
    <w:rsid w:val="007F03B4"/>
    <w:rsid w:val="007F4DD9"/>
    <w:rsid w:val="007F73C5"/>
    <w:rsid w:val="007F78F9"/>
    <w:rsid w:val="00800BFD"/>
    <w:rsid w:val="00801415"/>
    <w:rsid w:val="00801577"/>
    <w:rsid w:val="00801944"/>
    <w:rsid w:val="00802B46"/>
    <w:rsid w:val="0080422F"/>
    <w:rsid w:val="0080503C"/>
    <w:rsid w:val="00805172"/>
    <w:rsid w:val="00806541"/>
    <w:rsid w:val="008069C2"/>
    <w:rsid w:val="008076A8"/>
    <w:rsid w:val="008144E1"/>
    <w:rsid w:val="0081508D"/>
    <w:rsid w:val="0081539E"/>
    <w:rsid w:val="008231E3"/>
    <w:rsid w:val="00826E1A"/>
    <w:rsid w:val="00827230"/>
    <w:rsid w:val="008278D3"/>
    <w:rsid w:val="0082791E"/>
    <w:rsid w:val="008326FE"/>
    <w:rsid w:val="0083332E"/>
    <w:rsid w:val="00834D91"/>
    <w:rsid w:val="00836A2D"/>
    <w:rsid w:val="00840473"/>
    <w:rsid w:val="0084052C"/>
    <w:rsid w:val="00840B69"/>
    <w:rsid w:val="00840C55"/>
    <w:rsid w:val="00851190"/>
    <w:rsid w:val="008518DB"/>
    <w:rsid w:val="00851D3C"/>
    <w:rsid w:val="00852C54"/>
    <w:rsid w:val="00855363"/>
    <w:rsid w:val="00856410"/>
    <w:rsid w:val="00856CD6"/>
    <w:rsid w:val="00856FF0"/>
    <w:rsid w:val="00861C07"/>
    <w:rsid w:val="0086524C"/>
    <w:rsid w:val="00865D68"/>
    <w:rsid w:val="00866AE9"/>
    <w:rsid w:val="00867A5A"/>
    <w:rsid w:val="00872143"/>
    <w:rsid w:val="0087234D"/>
    <w:rsid w:val="008742C1"/>
    <w:rsid w:val="00874F3C"/>
    <w:rsid w:val="0087782F"/>
    <w:rsid w:val="00883E6A"/>
    <w:rsid w:val="00883F35"/>
    <w:rsid w:val="00884C80"/>
    <w:rsid w:val="00891835"/>
    <w:rsid w:val="008919BD"/>
    <w:rsid w:val="0089718D"/>
    <w:rsid w:val="00897F2E"/>
    <w:rsid w:val="008A14A5"/>
    <w:rsid w:val="008A19F8"/>
    <w:rsid w:val="008A1D2F"/>
    <w:rsid w:val="008A26B4"/>
    <w:rsid w:val="008A3956"/>
    <w:rsid w:val="008A6AAD"/>
    <w:rsid w:val="008A70A9"/>
    <w:rsid w:val="008B0889"/>
    <w:rsid w:val="008B14BA"/>
    <w:rsid w:val="008B42D9"/>
    <w:rsid w:val="008B5D74"/>
    <w:rsid w:val="008B5DCA"/>
    <w:rsid w:val="008B717A"/>
    <w:rsid w:val="008B7A39"/>
    <w:rsid w:val="008C0CDE"/>
    <w:rsid w:val="008C3858"/>
    <w:rsid w:val="008C70EC"/>
    <w:rsid w:val="008D0C15"/>
    <w:rsid w:val="008D1C35"/>
    <w:rsid w:val="008D1D02"/>
    <w:rsid w:val="008D2A92"/>
    <w:rsid w:val="008D394E"/>
    <w:rsid w:val="008D6E73"/>
    <w:rsid w:val="008D7BBF"/>
    <w:rsid w:val="008E065E"/>
    <w:rsid w:val="008E0848"/>
    <w:rsid w:val="008E0F71"/>
    <w:rsid w:val="008E1307"/>
    <w:rsid w:val="008E143D"/>
    <w:rsid w:val="008E1DED"/>
    <w:rsid w:val="008E3397"/>
    <w:rsid w:val="008E70FA"/>
    <w:rsid w:val="008F1ED7"/>
    <w:rsid w:val="008F27AE"/>
    <w:rsid w:val="008F2A7F"/>
    <w:rsid w:val="008F3C4C"/>
    <w:rsid w:val="008F40BC"/>
    <w:rsid w:val="008F553A"/>
    <w:rsid w:val="008F6812"/>
    <w:rsid w:val="008F6D9D"/>
    <w:rsid w:val="008F7D6E"/>
    <w:rsid w:val="00902854"/>
    <w:rsid w:val="00903A3F"/>
    <w:rsid w:val="00904323"/>
    <w:rsid w:val="00905BBA"/>
    <w:rsid w:val="00907D99"/>
    <w:rsid w:val="00910937"/>
    <w:rsid w:val="009122C0"/>
    <w:rsid w:val="00912353"/>
    <w:rsid w:val="00914D5E"/>
    <w:rsid w:val="009155BC"/>
    <w:rsid w:val="00915CCD"/>
    <w:rsid w:val="0092036B"/>
    <w:rsid w:val="00920FB6"/>
    <w:rsid w:val="009217E6"/>
    <w:rsid w:val="00922195"/>
    <w:rsid w:val="0092531E"/>
    <w:rsid w:val="00927C3C"/>
    <w:rsid w:val="00930D39"/>
    <w:rsid w:val="00933B36"/>
    <w:rsid w:val="00935898"/>
    <w:rsid w:val="0093641F"/>
    <w:rsid w:val="00936D5C"/>
    <w:rsid w:val="00940751"/>
    <w:rsid w:val="00940844"/>
    <w:rsid w:val="00946363"/>
    <w:rsid w:val="00947FA7"/>
    <w:rsid w:val="0095392C"/>
    <w:rsid w:val="00954DEB"/>
    <w:rsid w:val="00957E9B"/>
    <w:rsid w:val="00960791"/>
    <w:rsid w:val="00960EC1"/>
    <w:rsid w:val="00962C96"/>
    <w:rsid w:val="00963B28"/>
    <w:rsid w:val="00965897"/>
    <w:rsid w:val="009658B2"/>
    <w:rsid w:val="0096759A"/>
    <w:rsid w:val="009710DF"/>
    <w:rsid w:val="00971B04"/>
    <w:rsid w:val="00974A68"/>
    <w:rsid w:val="00975E01"/>
    <w:rsid w:val="00976124"/>
    <w:rsid w:val="00976175"/>
    <w:rsid w:val="00980A89"/>
    <w:rsid w:val="00982C92"/>
    <w:rsid w:val="00982DB6"/>
    <w:rsid w:val="0098358E"/>
    <w:rsid w:val="009842E3"/>
    <w:rsid w:val="00984366"/>
    <w:rsid w:val="0099329A"/>
    <w:rsid w:val="00993AAF"/>
    <w:rsid w:val="00994669"/>
    <w:rsid w:val="009946DA"/>
    <w:rsid w:val="009947F4"/>
    <w:rsid w:val="0099636B"/>
    <w:rsid w:val="0099743C"/>
    <w:rsid w:val="00997BE4"/>
    <w:rsid w:val="009A2044"/>
    <w:rsid w:val="009A46D2"/>
    <w:rsid w:val="009A5D47"/>
    <w:rsid w:val="009A62C1"/>
    <w:rsid w:val="009A6EED"/>
    <w:rsid w:val="009A777D"/>
    <w:rsid w:val="009B00D8"/>
    <w:rsid w:val="009B116E"/>
    <w:rsid w:val="009B1CE1"/>
    <w:rsid w:val="009B4F61"/>
    <w:rsid w:val="009B5103"/>
    <w:rsid w:val="009B5533"/>
    <w:rsid w:val="009B6566"/>
    <w:rsid w:val="009B6AD8"/>
    <w:rsid w:val="009B6BE8"/>
    <w:rsid w:val="009B72A7"/>
    <w:rsid w:val="009B7308"/>
    <w:rsid w:val="009C04FD"/>
    <w:rsid w:val="009C0C8E"/>
    <w:rsid w:val="009C0E3A"/>
    <w:rsid w:val="009C2285"/>
    <w:rsid w:val="009C34A2"/>
    <w:rsid w:val="009C38CA"/>
    <w:rsid w:val="009C5083"/>
    <w:rsid w:val="009C56D6"/>
    <w:rsid w:val="009C56E5"/>
    <w:rsid w:val="009C571C"/>
    <w:rsid w:val="009C5E14"/>
    <w:rsid w:val="009C5F12"/>
    <w:rsid w:val="009D1B43"/>
    <w:rsid w:val="009D2C0F"/>
    <w:rsid w:val="009D3C49"/>
    <w:rsid w:val="009D4524"/>
    <w:rsid w:val="009D4C56"/>
    <w:rsid w:val="009D522D"/>
    <w:rsid w:val="009D5468"/>
    <w:rsid w:val="009D5B64"/>
    <w:rsid w:val="009D5BCC"/>
    <w:rsid w:val="009D5F84"/>
    <w:rsid w:val="009D6A44"/>
    <w:rsid w:val="009D6CF3"/>
    <w:rsid w:val="009D7FC0"/>
    <w:rsid w:val="009E1A5D"/>
    <w:rsid w:val="009E1CBC"/>
    <w:rsid w:val="009E4788"/>
    <w:rsid w:val="009E55EB"/>
    <w:rsid w:val="009E59C8"/>
    <w:rsid w:val="009E5B31"/>
    <w:rsid w:val="009E5C5F"/>
    <w:rsid w:val="009E73C1"/>
    <w:rsid w:val="009E7402"/>
    <w:rsid w:val="009E7A64"/>
    <w:rsid w:val="009F039C"/>
    <w:rsid w:val="009F11E8"/>
    <w:rsid w:val="009F1B09"/>
    <w:rsid w:val="009F2076"/>
    <w:rsid w:val="009F601D"/>
    <w:rsid w:val="009F7EBC"/>
    <w:rsid w:val="00A018D7"/>
    <w:rsid w:val="00A04CCB"/>
    <w:rsid w:val="00A04CFB"/>
    <w:rsid w:val="00A05ACD"/>
    <w:rsid w:val="00A060A4"/>
    <w:rsid w:val="00A061C3"/>
    <w:rsid w:val="00A0680A"/>
    <w:rsid w:val="00A16B11"/>
    <w:rsid w:val="00A16B9D"/>
    <w:rsid w:val="00A218A8"/>
    <w:rsid w:val="00A23336"/>
    <w:rsid w:val="00A2341C"/>
    <w:rsid w:val="00A25CA9"/>
    <w:rsid w:val="00A26C8F"/>
    <w:rsid w:val="00A272EE"/>
    <w:rsid w:val="00A3086E"/>
    <w:rsid w:val="00A31285"/>
    <w:rsid w:val="00A32864"/>
    <w:rsid w:val="00A32EB6"/>
    <w:rsid w:val="00A33DF2"/>
    <w:rsid w:val="00A33FC9"/>
    <w:rsid w:val="00A3698B"/>
    <w:rsid w:val="00A372D7"/>
    <w:rsid w:val="00A376B2"/>
    <w:rsid w:val="00A37EEC"/>
    <w:rsid w:val="00A37EFD"/>
    <w:rsid w:val="00A419BC"/>
    <w:rsid w:val="00A439D1"/>
    <w:rsid w:val="00A4447D"/>
    <w:rsid w:val="00A448B2"/>
    <w:rsid w:val="00A465E8"/>
    <w:rsid w:val="00A4729D"/>
    <w:rsid w:val="00A4785B"/>
    <w:rsid w:val="00A503C6"/>
    <w:rsid w:val="00A5171E"/>
    <w:rsid w:val="00A51AF1"/>
    <w:rsid w:val="00A52A06"/>
    <w:rsid w:val="00A5330A"/>
    <w:rsid w:val="00A542C7"/>
    <w:rsid w:val="00A549EC"/>
    <w:rsid w:val="00A55987"/>
    <w:rsid w:val="00A55DBD"/>
    <w:rsid w:val="00A55FB2"/>
    <w:rsid w:val="00A5663F"/>
    <w:rsid w:val="00A61235"/>
    <w:rsid w:val="00A6231D"/>
    <w:rsid w:val="00A63422"/>
    <w:rsid w:val="00A63E89"/>
    <w:rsid w:val="00A673EB"/>
    <w:rsid w:val="00A701DB"/>
    <w:rsid w:val="00A7283A"/>
    <w:rsid w:val="00A729EA"/>
    <w:rsid w:val="00A749A0"/>
    <w:rsid w:val="00A751DE"/>
    <w:rsid w:val="00A80023"/>
    <w:rsid w:val="00A8013C"/>
    <w:rsid w:val="00A817C1"/>
    <w:rsid w:val="00A83AFB"/>
    <w:rsid w:val="00A83DD2"/>
    <w:rsid w:val="00A87D51"/>
    <w:rsid w:val="00A92CEB"/>
    <w:rsid w:val="00A9548D"/>
    <w:rsid w:val="00A97312"/>
    <w:rsid w:val="00AA141D"/>
    <w:rsid w:val="00AA2D21"/>
    <w:rsid w:val="00AA681E"/>
    <w:rsid w:val="00AA7B2D"/>
    <w:rsid w:val="00AB2F89"/>
    <w:rsid w:val="00AB5E7B"/>
    <w:rsid w:val="00AB651B"/>
    <w:rsid w:val="00AB7974"/>
    <w:rsid w:val="00AC1210"/>
    <w:rsid w:val="00AC23A5"/>
    <w:rsid w:val="00AC393A"/>
    <w:rsid w:val="00AC3C2E"/>
    <w:rsid w:val="00AC4AD7"/>
    <w:rsid w:val="00AC4B4B"/>
    <w:rsid w:val="00AC4F42"/>
    <w:rsid w:val="00AC5A30"/>
    <w:rsid w:val="00AC6698"/>
    <w:rsid w:val="00AC6A22"/>
    <w:rsid w:val="00AC70AF"/>
    <w:rsid w:val="00AD11C8"/>
    <w:rsid w:val="00AD1EEE"/>
    <w:rsid w:val="00AD2E1A"/>
    <w:rsid w:val="00AD49E0"/>
    <w:rsid w:val="00AD4E90"/>
    <w:rsid w:val="00AD5AB9"/>
    <w:rsid w:val="00AD5B26"/>
    <w:rsid w:val="00AD7587"/>
    <w:rsid w:val="00AE1C26"/>
    <w:rsid w:val="00AE20E5"/>
    <w:rsid w:val="00AE329C"/>
    <w:rsid w:val="00AE4AA9"/>
    <w:rsid w:val="00AE5BEE"/>
    <w:rsid w:val="00AE6E58"/>
    <w:rsid w:val="00AF11FF"/>
    <w:rsid w:val="00AF5C14"/>
    <w:rsid w:val="00AF6C69"/>
    <w:rsid w:val="00B00236"/>
    <w:rsid w:val="00B0081D"/>
    <w:rsid w:val="00B01AC1"/>
    <w:rsid w:val="00B01ACD"/>
    <w:rsid w:val="00B020F8"/>
    <w:rsid w:val="00B023B6"/>
    <w:rsid w:val="00B05CD9"/>
    <w:rsid w:val="00B06BBE"/>
    <w:rsid w:val="00B115CB"/>
    <w:rsid w:val="00B12627"/>
    <w:rsid w:val="00B13C25"/>
    <w:rsid w:val="00B16213"/>
    <w:rsid w:val="00B168CE"/>
    <w:rsid w:val="00B16C08"/>
    <w:rsid w:val="00B1700A"/>
    <w:rsid w:val="00B20101"/>
    <w:rsid w:val="00B21633"/>
    <w:rsid w:val="00B222D0"/>
    <w:rsid w:val="00B229E7"/>
    <w:rsid w:val="00B2378A"/>
    <w:rsid w:val="00B24496"/>
    <w:rsid w:val="00B24DE4"/>
    <w:rsid w:val="00B26BBA"/>
    <w:rsid w:val="00B2730D"/>
    <w:rsid w:val="00B31ECB"/>
    <w:rsid w:val="00B33EFD"/>
    <w:rsid w:val="00B37138"/>
    <w:rsid w:val="00B42B28"/>
    <w:rsid w:val="00B4452F"/>
    <w:rsid w:val="00B450FA"/>
    <w:rsid w:val="00B463BF"/>
    <w:rsid w:val="00B514CD"/>
    <w:rsid w:val="00B51733"/>
    <w:rsid w:val="00B53142"/>
    <w:rsid w:val="00B53E6D"/>
    <w:rsid w:val="00B55ED5"/>
    <w:rsid w:val="00B55F30"/>
    <w:rsid w:val="00B568D3"/>
    <w:rsid w:val="00B569B8"/>
    <w:rsid w:val="00B56B45"/>
    <w:rsid w:val="00B60452"/>
    <w:rsid w:val="00B612C9"/>
    <w:rsid w:val="00B619D4"/>
    <w:rsid w:val="00B6319F"/>
    <w:rsid w:val="00B64102"/>
    <w:rsid w:val="00B668EC"/>
    <w:rsid w:val="00B67158"/>
    <w:rsid w:val="00B70166"/>
    <w:rsid w:val="00B726B2"/>
    <w:rsid w:val="00B72C8E"/>
    <w:rsid w:val="00B7449D"/>
    <w:rsid w:val="00B74F1B"/>
    <w:rsid w:val="00B74F29"/>
    <w:rsid w:val="00B7553E"/>
    <w:rsid w:val="00B762AE"/>
    <w:rsid w:val="00B774CE"/>
    <w:rsid w:val="00B77C5F"/>
    <w:rsid w:val="00B8108B"/>
    <w:rsid w:val="00B81F4E"/>
    <w:rsid w:val="00B82458"/>
    <w:rsid w:val="00B827F7"/>
    <w:rsid w:val="00B866C3"/>
    <w:rsid w:val="00B87771"/>
    <w:rsid w:val="00B924E9"/>
    <w:rsid w:val="00B93DA7"/>
    <w:rsid w:val="00B95371"/>
    <w:rsid w:val="00B95412"/>
    <w:rsid w:val="00B9613E"/>
    <w:rsid w:val="00B9719E"/>
    <w:rsid w:val="00BA0AF4"/>
    <w:rsid w:val="00BA23D9"/>
    <w:rsid w:val="00BA2CF3"/>
    <w:rsid w:val="00BA32A2"/>
    <w:rsid w:val="00BA57C2"/>
    <w:rsid w:val="00BA5D34"/>
    <w:rsid w:val="00BA6BC8"/>
    <w:rsid w:val="00BB23D7"/>
    <w:rsid w:val="00BB3999"/>
    <w:rsid w:val="00BB4B0C"/>
    <w:rsid w:val="00BB68DC"/>
    <w:rsid w:val="00BC0B07"/>
    <w:rsid w:val="00BC531D"/>
    <w:rsid w:val="00BC5E1F"/>
    <w:rsid w:val="00BC6386"/>
    <w:rsid w:val="00BC7B20"/>
    <w:rsid w:val="00BD09DD"/>
    <w:rsid w:val="00BD1A20"/>
    <w:rsid w:val="00BD215A"/>
    <w:rsid w:val="00BD3C6C"/>
    <w:rsid w:val="00BD5FF4"/>
    <w:rsid w:val="00BD68C1"/>
    <w:rsid w:val="00BD74D9"/>
    <w:rsid w:val="00BE03B7"/>
    <w:rsid w:val="00BE15EA"/>
    <w:rsid w:val="00BE3CFA"/>
    <w:rsid w:val="00BE408F"/>
    <w:rsid w:val="00BF07FF"/>
    <w:rsid w:val="00BF106F"/>
    <w:rsid w:val="00BF284B"/>
    <w:rsid w:val="00BF51BB"/>
    <w:rsid w:val="00C001A4"/>
    <w:rsid w:val="00C024D9"/>
    <w:rsid w:val="00C02C1B"/>
    <w:rsid w:val="00C02F96"/>
    <w:rsid w:val="00C07F09"/>
    <w:rsid w:val="00C1166C"/>
    <w:rsid w:val="00C16607"/>
    <w:rsid w:val="00C206EE"/>
    <w:rsid w:val="00C20AB2"/>
    <w:rsid w:val="00C235AB"/>
    <w:rsid w:val="00C24DAD"/>
    <w:rsid w:val="00C24F11"/>
    <w:rsid w:val="00C309DE"/>
    <w:rsid w:val="00C31930"/>
    <w:rsid w:val="00C33667"/>
    <w:rsid w:val="00C33DDA"/>
    <w:rsid w:val="00C345C5"/>
    <w:rsid w:val="00C41448"/>
    <w:rsid w:val="00C4245E"/>
    <w:rsid w:val="00C4460B"/>
    <w:rsid w:val="00C4476F"/>
    <w:rsid w:val="00C44D77"/>
    <w:rsid w:val="00C50C71"/>
    <w:rsid w:val="00C52D52"/>
    <w:rsid w:val="00C532AE"/>
    <w:rsid w:val="00C550D9"/>
    <w:rsid w:val="00C55D83"/>
    <w:rsid w:val="00C622B8"/>
    <w:rsid w:val="00C65DFD"/>
    <w:rsid w:val="00C70BD5"/>
    <w:rsid w:val="00C71BC9"/>
    <w:rsid w:val="00C72B1C"/>
    <w:rsid w:val="00C74DDB"/>
    <w:rsid w:val="00C76553"/>
    <w:rsid w:val="00C76F98"/>
    <w:rsid w:val="00C77EB4"/>
    <w:rsid w:val="00C851DD"/>
    <w:rsid w:val="00C86103"/>
    <w:rsid w:val="00C86166"/>
    <w:rsid w:val="00C9026E"/>
    <w:rsid w:val="00C92A18"/>
    <w:rsid w:val="00C947D7"/>
    <w:rsid w:val="00C95289"/>
    <w:rsid w:val="00C96C65"/>
    <w:rsid w:val="00CA03D9"/>
    <w:rsid w:val="00CA0422"/>
    <w:rsid w:val="00CA0E06"/>
    <w:rsid w:val="00CA13BA"/>
    <w:rsid w:val="00CA1745"/>
    <w:rsid w:val="00CA4E51"/>
    <w:rsid w:val="00CA6AA4"/>
    <w:rsid w:val="00CB1287"/>
    <w:rsid w:val="00CB46BC"/>
    <w:rsid w:val="00CB618C"/>
    <w:rsid w:val="00CB6D33"/>
    <w:rsid w:val="00CC2177"/>
    <w:rsid w:val="00CC2217"/>
    <w:rsid w:val="00CC4650"/>
    <w:rsid w:val="00CC587A"/>
    <w:rsid w:val="00CC6B6E"/>
    <w:rsid w:val="00CD0AC8"/>
    <w:rsid w:val="00CD294E"/>
    <w:rsid w:val="00CD50C1"/>
    <w:rsid w:val="00CD53C3"/>
    <w:rsid w:val="00CD6EB4"/>
    <w:rsid w:val="00CD7F14"/>
    <w:rsid w:val="00CE1DEE"/>
    <w:rsid w:val="00CE2C49"/>
    <w:rsid w:val="00CE4DC8"/>
    <w:rsid w:val="00CE5163"/>
    <w:rsid w:val="00CE5CD2"/>
    <w:rsid w:val="00CE6BB2"/>
    <w:rsid w:val="00CF0AD8"/>
    <w:rsid w:val="00CF11B0"/>
    <w:rsid w:val="00CF1D86"/>
    <w:rsid w:val="00CF2F52"/>
    <w:rsid w:val="00CF55F9"/>
    <w:rsid w:val="00CF66AC"/>
    <w:rsid w:val="00CF7A85"/>
    <w:rsid w:val="00D0051A"/>
    <w:rsid w:val="00D0310F"/>
    <w:rsid w:val="00D036C7"/>
    <w:rsid w:val="00D038FD"/>
    <w:rsid w:val="00D03CBA"/>
    <w:rsid w:val="00D05D8F"/>
    <w:rsid w:val="00D1003A"/>
    <w:rsid w:val="00D13FE5"/>
    <w:rsid w:val="00D140FF"/>
    <w:rsid w:val="00D15159"/>
    <w:rsid w:val="00D15336"/>
    <w:rsid w:val="00D157A4"/>
    <w:rsid w:val="00D16257"/>
    <w:rsid w:val="00D16368"/>
    <w:rsid w:val="00D2035F"/>
    <w:rsid w:val="00D231A4"/>
    <w:rsid w:val="00D25E12"/>
    <w:rsid w:val="00D36F0B"/>
    <w:rsid w:val="00D37E2C"/>
    <w:rsid w:val="00D405B8"/>
    <w:rsid w:val="00D40C4A"/>
    <w:rsid w:val="00D42EE6"/>
    <w:rsid w:val="00D469FC"/>
    <w:rsid w:val="00D46B18"/>
    <w:rsid w:val="00D47A27"/>
    <w:rsid w:val="00D47EF3"/>
    <w:rsid w:val="00D504EE"/>
    <w:rsid w:val="00D5108C"/>
    <w:rsid w:val="00D519ED"/>
    <w:rsid w:val="00D521A5"/>
    <w:rsid w:val="00D53909"/>
    <w:rsid w:val="00D549F0"/>
    <w:rsid w:val="00D56EFB"/>
    <w:rsid w:val="00D56F35"/>
    <w:rsid w:val="00D6065B"/>
    <w:rsid w:val="00D615D7"/>
    <w:rsid w:val="00D61B2D"/>
    <w:rsid w:val="00D62C2A"/>
    <w:rsid w:val="00D64469"/>
    <w:rsid w:val="00D64884"/>
    <w:rsid w:val="00D6500A"/>
    <w:rsid w:val="00D66393"/>
    <w:rsid w:val="00D70896"/>
    <w:rsid w:val="00D70E13"/>
    <w:rsid w:val="00D712C5"/>
    <w:rsid w:val="00D71C62"/>
    <w:rsid w:val="00D71EE5"/>
    <w:rsid w:val="00D743CB"/>
    <w:rsid w:val="00D74D50"/>
    <w:rsid w:val="00D77169"/>
    <w:rsid w:val="00D773EB"/>
    <w:rsid w:val="00D779D0"/>
    <w:rsid w:val="00D81004"/>
    <w:rsid w:val="00D84518"/>
    <w:rsid w:val="00D8589F"/>
    <w:rsid w:val="00D87AA3"/>
    <w:rsid w:val="00D903FF"/>
    <w:rsid w:val="00D910FD"/>
    <w:rsid w:val="00D9281D"/>
    <w:rsid w:val="00D93631"/>
    <w:rsid w:val="00D93F7C"/>
    <w:rsid w:val="00D951CB"/>
    <w:rsid w:val="00D9733F"/>
    <w:rsid w:val="00DA1970"/>
    <w:rsid w:val="00DA6BD0"/>
    <w:rsid w:val="00DA7C5E"/>
    <w:rsid w:val="00DA7DBB"/>
    <w:rsid w:val="00DB2C72"/>
    <w:rsid w:val="00DB3182"/>
    <w:rsid w:val="00DB4FEA"/>
    <w:rsid w:val="00DB5125"/>
    <w:rsid w:val="00DB5BFE"/>
    <w:rsid w:val="00DC2910"/>
    <w:rsid w:val="00DC532B"/>
    <w:rsid w:val="00DD0E07"/>
    <w:rsid w:val="00DD2F21"/>
    <w:rsid w:val="00DE0733"/>
    <w:rsid w:val="00DE1449"/>
    <w:rsid w:val="00DE3848"/>
    <w:rsid w:val="00DE49C1"/>
    <w:rsid w:val="00DE5009"/>
    <w:rsid w:val="00DE5047"/>
    <w:rsid w:val="00DE7430"/>
    <w:rsid w:val="00DE768D"/>
    <w:rsid w:val="00DF2BAD"/>
    <w:rsid w:val="00DF6AEA"/>
    <w:rsid w:val="00E011B3"/>
    <w:rsid w:val="00E01795"/>
    <w:rsid w:val="00E01A29"/>
    <w:rsid w:val="00E02521"/>
    <w:rsid w:val="00E031AA"/>
    <w:rsid w:val="00E0357F"/>
    <w:rsid w:val="00E05656"/>
    <w:rsid w:val="00E10391"/>
    <w:rsid w:val="00E10CA2"/>
    <w:rsid w:val="00E119E9"/>
    <w:rsid w:val="00E15DC0"/>
    <w:rsid w:val="00E1766C"/>
    <w:rsid w:val="00E21236"/>
    <w:rsid w:val="00E23EDF"/>
    <w:rsid w:val="00E24BC1"/>
    <w:rsid w:val="00E251FC"/>
    <w:rsid w:val="00E25929"/>
    <w:rsid w:val="00E26184"/>
    <w:rsid w:val="00E32B6D"/>
    <w:rsid w:val="00E331B9"/>
    <w:rsid w:val="00E3691C"/>
    <w:rsid w:val="00E37553"/>
    <w:rsid w:val="00E37CA5"/>
    <w:rsid w:val="00E465C5"/>
    <w:rsid w:val="00E47D4F"/>
    <w:rsid w:val="00E47E13"/>
    <w:rsid w:val="00E51BD1"/>
    <w:rsid w:val="00E53ACC"/>
    <w:rsid w:val="00E53B5C"/>
    <w:rsid w:val="00E569D7"/>
    <w:rsid w:val="00E60B5F"/>
    <w:rsid w:val="00E60B8A"/>
    <w:rsid w:val="00E64A53"/>
    <w:rsid w:val="00E6537A"/>
    <w:rsid w:val="00E658D9"/>
    <w:rsid w:val="00E67B38"/>
    <w:rsid w:val="00E70F83"/>
    <w:rsid w:val="00E715BF"/>
    <w:rsid w:val="00E71D48"/>
    <w:rsid w:val="00E739F6"/>
    <w:rsid w:val="00E74FC4"/>
    <w:rsid w:val="00E7604A"/>
    <w:rsid w:val="00E76FC3"/>
    <w:rsid w:val="00E77A06"/>
    <w:rsid w:val="00E82B37"/>
    <w:rsid w:val="00E837A0"/>
    <w:rsid w:val="00E83817"/>
    <w:rsid w:val="00E8414F"/>
    <w:rsid w:val="00E8531A"/>
    <w:rsid w:val="00E86848"/>
    <w:rsid w:val="00E87E2B"/>
    <w:rsid w:val="00E9003D"/>
    <w:rsid w:val="00E92EAF"/>
    <w:rsid w:val="00E9321C"/>
    <w:rsid w:val="00E9447F"/>
    <w:rsid w:val="00E960C6"/>
    <w:rsid w:val="00E96141"/>
    <w:rsid w:val="00E963BE"/>
    <w:rsid w:val="00E9687E"/>
    <w:rsid w:val="00EA06FA"/>
    <w:rsid w:val="00EA125E"/>
    <w:rsid w:val="00EA2810"/>
    <w:rsid w:val="00EA528D"/>
    <w:rsid w:val="00EA545C"/>
    <w:rsid w:val="00EA71C4"/>
    <w:rsid w:val="00EB1A41"/>
    <w:rsid w:val="00EB1C89"/>
    <w:rsid w:val="00EB2398"/>
    <w:rsid w:val="00EB4EF5"/>
    <w:rsid w:val="00EC1B00"/>
    <w:rsid w:val="00EC1BB4"/>
    <w:rsid w:val="00EC1FFB"/>
    <w:rsid w:val="00EC29F8"/>
    <w:rsid w:val="00EC34B7"/>
    <w:rsid w:val="00EC4642"/>
    <w:rsid w:val="00EC7D5C"/>
    <w:rsid w:val="00ED0129"/>
    <w:rsid w:val="00ED0561"/>
    <w:rsid w:val="00ED0716"/>
    <w:rsid w:val="00ED1939"/>
    <w:rsid w:val="00ED3A17"/>
    <w:rsid w:val="00ED3FE3"/>
    <w:rsid w:val="00ED677F"/>
    <w:rsid w:val="00ED7039"/>
    <w:rsid w:val="00EE25B2"/>
    <w:rsid w:val="00EE3109"/>
    <w:rsid w:val="00EE66E8"/>
    <w:rsid w:val="00EE6A89"/>
    <w:rsid w:val="00EF1D20"/>
    <w:rsid w:val="00EF2390"/>
    <w:rsid w:val="00EF2F07"/>
    <w:rsid w:val="00EF3F2D"/>
    <w:rsid w:val="00EF66AB"/>
    <w:rsid w:val="00EF741B"/>
    <w:rsid w:val="00F016A2"/>
    <w:rsid w:val="00F03F62"/>
    <w:rsid w:val="00F05090"/>
    <w:rsid w:val="00F13AEA"/>
    <w:rsid w:val="00F17A93"/>
    <w:rsid w:val="00F20C64"/>
    <w:rsid w:val="00F21541"/>
    <w:rsid w:val="00F236E5"/>
    <w:rsid w:val="00F24507"/>
    <w:rsid w:val="00F24FCE"/>
    <w:rsid w:val="00F252AB"/>
    <w:rsid w:val="00F25B74"/>
    <w:rsid w:val="00F2770D"/>
    <w:rsid w:val="00F27B44"/>
    <w:rsid w:val="00F31093"/>
    <w:rsid w:val="00F31D69"/>
    <w:rsid w:val="00F34206"/>
    <w:rsid w:val="00F365C1"/>
    <w:rsid w:val="00F37141"/>
    <w:rsid w:val="00F42D4E"/>
    <w:rsid w:val="00F4684D"/>
    <w:rsid w:val="00F5145C"/>
    <w:rsid w:val="00F51727"/>
    <w:rsid w:val="00F52990"/>
    <w:rsid w:val="00F53F6B"/>
    <w:rsid w:val="00F540B2"/>
    <w:rsid w:val="00F54874"/>
    <w:rsid w:val="00F5530C"/>
    <w:rsid w:val="00F55770"/>
    <w:rsid w:val="00F55B95"/>
    <w:rsid w:val="00F60638"/>
    <w:rsid w:val="00F60ADD"/>
    <w:rsid w:val="00F61227"/>
    <w:rsid w:val="00F61DED"/>
    <w:rsid w:val="00F6378F"/>
    <w:rsid w:val="00F644DD"/>
    <w:rsid w:val="00F65F27"/>
    <w:rsid w:val="00F70D67"/>
    <w:rsid w:val="00F710B2"/>
    <w:rsid w:val="00F7152C"/>
    <w:rsid w:val="00F73FDF"/>
    <w:rsid w:val="00F743A9"/>
    <w:rsid w:val="00F74AC4"/>
    <w:rsid w:val="00F77EFA"/>
    <w:rsid w:val="00F813AA"/>
    <w:rsid w:val="00F83359"/>
    <w:rsid w:val="00F83EC1"/>
    <w:rsid w:val="00F84AD2"/>
    <w:rsid w:val="00F859A9"/>
    <w:rsid w:val="00F86E25"/>
    <w:rsid w:val="00F877E0"/>
    <w:rsid w:val="00F92DE1"/>
    <w:rsid w:val="00F92FAF"/>
    <w:rsid w:val="00F93A9D"/>
    <w:rsid w:val="00F9663D"/>
    <w:rsid w:val="00F97B5A"/>
    <w:rsid w:val="00F97C97"/>
    <w:rsid w:val="00FA233F"/>
    <w:rsid w:val="00FA26C2"/>
    <w:rsid w:val="00FA3307"/>
    <w:rsid w:val="00FA5E0E"/>
    <w:rsid w:val="00FB2AE4"/>
    <w:rsid w:val="00FB3A12"/>
    <w:rsid w:val="00FB51E3"/>
    <w:rsid w:val="00FB5BB7"/>
    <w:rsid w:val="00FB7E01"/>
    <w:rsid w:val="00FB7F8C"/>
    <w:rsid w:val="00FC0298"/>
    <w:rsid w:val="00FC1209"/>
    <w:rsid w:val="00FC1CC2"/>
    <w:rsid w:val="00FC4AC0"/>
    <w:rsid w:val="00FC6176"/>
    <w:rsid w:val="00FC6ABB"/>
    <w:rsid w:val="00FC7A64"/>
    <w:rsid w:val="00FD0482"/>
    <w:rsid w:val="00FD1AF9"/>
    <w:rsid w:val="00FD1E90"/>
    <w:rsid w:val="00FD2A74"/>
    <w:rsid w:val="00FD2C2F"/>
    <w:rsid w:val="00FD4C39"/>
    <w:rsid w:val="00FD594F"/>
    <w:rsid w:val="00FD619A"/>
    <w:rsid w:val="00FE1593"/>
    <w:rsid w:val="00FE42C6"/>
    <w:rsid w:val="00FE6640"/>
    <w:rsid w:val="00FE6F7B"/>
    <w:rsid w:val="00FE7931"/>
    <w:rsid w:val="00FE7F49"/>
    <w:rsid w:val="00FF03B5"/>
    <w:rsid w:val="00FF1146"/>
    <w:rsid w:val="00FF485E"/>
    <w:rsid w:val="00FF68A4"/>
    <w:rsid w:val="00FF7610"/>
    <w:rsid w:val="00FF7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DC23C5-B3F8-4431-924E-37936460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2A,2,level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DocumentMap">
    <w:name w:val="Document Map"/>
    <w:basedOn w:val="Normal"/>
    <w:link w:val="DocumentMapChar"/>
    <w:rsid w:val="001B14F3"/>
    <w:rPr>
      <w:rFonts w:ascii="SimSun"/>
      <w:sz w:val="18"/>
      <w:szCs w:val="18"/>
    </w:rPr>
  </w:style>
  <w:style w:type="character" w:customStyle="1" w:styleId="DocumentMapChar">
    <w:name w:val="Document Map Char"/>
    <w:link w:val="DocumentMap"/>
    <w:rsid w:val="001B14F3"/>
    <w:rPr>
      <w:rFonts w:ascii="SimSun" w:hAnsi="Times New Roman"/>
      <w:sz w:val="18"/>
      <w:szCs w:val="18"/>
      <w:lang w:val="en-GB" w:eastAsia="en-US"/>
    </w:rPr>
  </w:style>
  <w:style w:type="table" w:styleId="TableGrid">
    <w:name w:val="Table Grid"/>
    <w:basedOn w:val="TableNormal"/>
    <w:rsid w:val="007C7C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5108C"/>
    <w:pPr>
      <w:overflowPunct w:val="0"/>
      <w:autoSpaceDE w:val="0"/>
      <w:autoSpaceDN w:val="0"/>
      <w:adjustRightInd w:val="0"/>
      <w:spacing w:after="120"/>
      <w:jc w:val="both"/>
      <w:textAlignment w:val="baseline"/>
    </w:pPr>
    <w:rPr>
      <w:sz w:val="22"/>
    </w:rPr>
  </w:style>
  <w:style w:type="character" w:customStyle="1" w:styleId="BodyTextChar">
    <w:name w:val="Body Text Char"/>
    <w:link w:val="BodyText"/>
    <w:rsid w:val="00D5108C"/>
    <w:rPr>
      <w:rFonts w:ascii="Times New Roman" w:eastAsia="SimSun" w:hAnsi="Times New Roman"/>
      <w:sz w:val="22"/>
    </w:rPr>
  </w:style>
  <w:style w:type="character" w:customStyle="1" w:styleId="TALChar">
    <w:name w:val="TAL Char"/>
    <w:link w:val="TAL"/>
    <w:rsid w:val="00405176"/>
    <w:rPr>
      <w:rFonts w:ascii="Arial" w:hAnsi="Arial"/>
      <w:sz w:val="18"/>
      <w:lang w:val="en-GB" w:eastAsia="en-US"/>
    </w:rPr>
  </w:style>
  <w:style w:type="character" w:customStyle="1" w:styleId="THChar">
    <w:name w:val="TH Char"/>
    <w:link w:val="TH"/>
    <w:rsid w:val="00405176"/>
    <w:rPr>
      <w:rFonts w:ascii="Arial" w:hAnsi="Arial"/>
      <w:b/>
      <w:lang w:val="en-GB" w:eastAsia="en-US"/>
    </w:rPr>
  </w:style>
  <w:style w:type="paragraph" w:styleId="CommentSubject">
    <w:name w:val="annotation subject"/>
    <w:basedOn w:val="CommentText"/>
    <w:next w:val="CommentText"/>
    <w:link w:val="CommentSubjectChar"/>
    <w:rsid w:val="002E520E"/>
    <w:rPr>
      <w:b/>
      <w:bCs/>
    </w:rPr>
  </w:style>
  <w:style w:type="character" w:customStyle="1" w:styleId="CommentTextChar">
    <w:name w:val="Comment Text Char"/>
    <w:link w:val="CommentText"/>
    <w:semiHidden/>
    <w:rsid w:val="002E520E"/>
    <w:rPr>
      <w:rFonts w:ascii="Times New Roman" w:hAnsi="Times New Roman"/>
      <w:lang w:val="en-GB" w:eastAsia="en-US"/>
    </w:rPr>
  </w:style>
  <w:style w:type="character" w:customStyle="1" w:styleId="CommentSubjectChar">
    <w:name w:val="Comment Subject Char"/>
    <w:basedOn w:val="CommentTextChar"/>
    <w:link w:val="CommentSubject"/>
    <w:rsid w:val="002E520E"/>
    <w:rPr>
      <w:rFonts w:ascii="Times New Roman" w:hAnsi="Times New Roman"/>
      <w:lang w:val="en-GB" w:eastAsia="en-US"/>
    </w:rPr>
  </w:style>
  <w:style w:type="paragraph" w:styleId="NormalWeb">
    <w:name w:val="Normal (Web)"/>
    <w:basedOn w:val="Normal"/>
    <w:uiPriority w:val="99"/>
    <w:rsid w:val="0005471C"/>
    <w:pPr>
      <w:spacing w:before="100" w:beforeAutospacing="1" w:after="100" w:afterAutospacing="1"/>
    </w:pPr>
    <w:rPr>
      <w:rFonts w:eastAsia="Batang"/>
      <w:sz w:val="24"/>
      <w:szCs w:val="24"/>
      <w:lang w:eastAsia="ko-KR"/>
    </w:rPr>
  </w:style>
  <w:style w:type="character" w:customStyle="1" w:styleId="FooterChar">
    <w:name w:val="Footer Char"/>
    <w:link w:val="Footer"/>
    <w:uiPriority w:val="99"/>
    <w:rsid w:val="003373DE"/>
    <w:rPr>
      <w:rFonts w:ascii="Arial" w:hAnsi="Arial"/>
      <w:b/>
      <w:i/>
      <w:noProof/>
      <w:sz w:val="18"/>
      <w:lang w:val="en-GB" w:eastAsia="en-US"/>
    </w:rPr>
  </w:style>
  <w:style w:type="character" w:customStyle="1" w:styleId="Heading2Char">
    <w:name w:val="Heading 2 Char"/>
    <w:aliases w:val="H2 Char,h2 Char,2nd level Char,†berschrift 2 Char,õberschrift 2 Char,UNDERRUBRIK 1-2 Char,Head2A Char,2 Char,level 2 Char"/>
    <w:link w:val="Heading2"/>
    <w:rsid w:val="00EC34B7"/>
    <w:rPr>
      <w:rFonts w:ascii="Arial" w:hAnsi="Arial"/>
      <w:sz w:val="32"/>
      <w:lang w:val="en-GB" w:eastAsia="en-US"/>
    </w:rPr>
  </w:style>
  <w:style w:type="paragraph" w:styleId="Caption">
    <w:name w:val="caption"/>
    <w:basedOn w:val="Normal"/>
    <w:next w:val="Normal"/>
    <w:qFormat/>
    <w:rsid w:val="00315BEE"/>
    <w:pPr>
      <w:spacing w:before="120" w:after="120"/>
    </w:pPr>
    <w:rPr>
      <w:rFonts w:eastAsia="Times New Roman"/>
      <w:b/>
    </w:rPr>
  </w:style>
  <w:style w:type="character" w:customStyle="1" w:styleId="B1Zchn">
    <w:name w:val="B1 Zchn"/>
    <w:link w:val="B1"/>
    <w:rsid w:val="00224298"/>
    <w:rPr>
      <w:rFonts w:ascii="Times New Roman" w:hAnsi="Times New Roman"/>
      <w:lang w:val="en-GB" w:eastAsia="en-US"/>
    </w:rPr>
  </w:style>
  <w:style w:type="paragraph" w:customStyle="1" w:styleId="ex0">
    <w:name w:val="ex"/>
    <w:basedOn w:val="Normal"/>
    <w:rsid w:val="008278D3"/>
    <w:pPr>
      <w:overflowPunct w:val="0"/>
      <w:autoSpaceDE w:val="0"/>
      <w:autoSpaceDN w:val="0"/>
      <w:ind w:left="1702" w:hanging="1418"/>
    </w:pPr>
    <w:rPr>
      <w:rFonts w:eastAsia="Times New Roman"/>
      <w:lang w:eastAsia="en-GB"/>
    </w:rPr>
  </w:style>
  <w:style w:type="paragraph" w:styleId="ListParagraph">
    <w:name w:val="List Paragraph"/>
    <w:basedOn w:val="Normal"/>
    <w:uiPriority w:val="34"/>
    <w:qFormat/>
    <w:rsid w:val="007011A6"/>
    <w:pPr>
      <w:spacing w:after="0"/>
      <w:ind w:left="720"/>
    </w:pPr>
    <w:rPr>
      <w:rFonts w:ascii="Calibri" w:eastAsia="PMingLiU" w:hAnsi="Calibri" w:cs="Calibri"/>
      <w:sz w:val="22"/>
      <w:szCs w:val="22"/>
      <w:lang w:val="en-US" w:eastAsia="zh-TW"/>
    </w:rPr>
  </w:style>
  <w:style w:type="character" w:styleId="Emphasis">
    <w:name w:val="Emphasis"/>
    <w:uiPriority w:val="20"/>
    <w:qFormat/>
    <w:rsid w:val="007011A6"/>
    <w:rPr>
      <w:i/>
      <w:iCs/>
    </w:rPr>
  </w:style>
  <w:style w:type="paragraph" w:styleId="HTMLPreformatted">
    <w:name w:val="HTML Preformatted"/>
    <w:basedOn w:val="Normal"/>
    <w:link w:val="HTMLPreformattedChar"/>
    <w:uiPriority w:val="99"/>
    <w:unhideWhenUsed/>
    <w:rsid w:val="008E1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rPr>
  </w:style>
  <w:style w:type="character" w:customStyle="1" w:styleId="HTMLPreformattedChar">
    <w:name w:val="HTML Preformatted Char"/>
    <w:link w:val="HTMLPreformatted"/>
    <w:uiPriority w:val="99"/>
    <w:rsid w:val="008E143D"/>
    <w:rPr>
      <w:rFonts w:ascii="Courier New" w:eastAsia="Times New Roman" w:hAnsi="Courier New" w:cs="Courier New"/>
    </w:rPr>
  </w:style>
  <w:style w:type="character" w:customStyle="1" w:styleId="B1Char">
    <w:name w:val="B1 Char"/>
    <w:rsid w:val="0075297E"/>
    <w:rPr>
      <w:rFonts w:ascii="Times New Roman" w:hAnsi="Times New Roman"/>
      <w:lang w:val="en-GB" w:eastAsia="en-US"/>
    </w:rPr>
  </w:style>
  <w:style w:type="paragraph" w:customStyle="1" w:styleId="CharCharCharCharCharChar">
    <w:name w:val="Char Char Char Char Char Char"/>
    <w:autoRedefine/>
    <w:rsid w:val="00C851DD"/>
    <w:pPr>
      <w:widowControl w:val="0"/>
      <w:spacing w:line="300" w:lineRule="auto"/>
      <w:ind w:firstLineChars="200" w:firstLine="480"/>
      <w:jc w:val="both"/>
    </w:pPr>
    <w:rPr>
      <w:rFonts w:ascii="Times New Roman" w:eastAsia="FangSong_GB2312" w:hAnsi="Times New Roman"/>
      <w:noProof/>
      <w:kern w:val="2"/>
      <w:sz w:val="24"/>
      <w:szCs w:val="24"/>
    </w:rPr>
  </w:style>
  <w:style w:type="character" w:customStyle="1" w:styleId="B1Char1">
    <w:name w:val="B1 Char1"/>
    <w:rsid w:val="00A376B2"/>
    <w:rPr>
      <w:lang w:val="en-GB" w:eastAsia="en-US" w:bidi="ar-SA"/>
    </w:rPr>
  </w:style>
  <w:style w:type="character" w:customStyle="1" w:styleId="B2Char">
    <w:name w:val="B2 Char"/>
    <w:link w:val="B2"/>
    <w:rsid w:val="00A376B2"/>
    <w:rPr>
      <w:rFonts w:ascii="Times New Roman" w:hAnsi="Times New Roman"/>
      <w:lang w:val="en-GB" w:eastAsia="en-US"/>
    </w:rPr>
  </w:style>
  <w:style w:type="character" w:customStyle="1" w:styleId="PLChar">
    <w:name w:val="PL Char"/>
    <w:link w:val="PL"/>
    <w:rsid w:val="00545828"/>
    <w:rPr>
      <w:rFonts w:ascii="Courier New" w:hAnsi="Courier New"/>
      <w:noProof/>
      <w:sz w:val="16"/>
      <w:lang w:val="en-GB" w:eastAsia="en-US"/>
    </w:rPr>
  </w:style>
  <w:style w:type="character" w:styleId="Strong">
    <w:name w:val="Strong"/>
    <w:qFormat/>
    <w:rsid w:val="00856CD6"/>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26881">
      <w:bodyDiv w:val="1"/>
      <w:marLeft w:val="0"/>
      <w:marRight w:val="0"/>
      <w:marTop w:val="0"/>
      <w:marBottom w:val="0"/>
      <w:divBdr>
        <w:top w:val="none" w:sz="0" w:space="0" w:color="auto"/>
        <w:left w:val="none" w:sz="0" w:space="0" w:color="auto"/>
        <w:bottom w:val="none" w:sz="0" w:space="0" w:color="auto"/>
        <w:right w:val="none" w:sz="0" w:space="0" w:color="auto"/>
      </w:divBdr>
    </w:div>
    <w:div w:id="412168845">
      <w:bodyDiv w:val="1"/>
      <w:marLeft w:val="0"/>
      <w:marRight w:val="0"/>
      <w:marTop w:val="0"/>
      <w:marBottom w:val="0"/>
      <w:divBdr>
        <w:top w:val="none" w:sz="0" w:space="0" w:color="auto"/>
        <w:left w:val="none" w:sz="0" w:space="0" w:color="auto"/>
        <w:bottom w:val="none" w:sz="0" w:space="0" w:color="auto"/>
        <w:right w:val="none" w:sz="0" w:space="0" w:color="auto"/>
      </w:divBdr>
    </w:div>
    <w:div w:id="495614997">
      <w:bodyDiv w:val="1"/>
      <w:marLeft w:val="86"/>
      <w:marRight w:val="86"/>
      <w:marTop w:val="86"/>
      <w:marBottom w:val="86"/>
      <w:divBdr>
        <w:top w:val="none" w:sz="0" w:space="0" w:color="auto"/>
        <w:left w:val="none" w:sz="0" w:space="0" w:color="auto"/>
        <w:bottom w:val="none" w:sz="0" w:space="0" w:color="auto"/>
        <w:right w:val="none" w:sz="0" w:space="0" w:color="auto"/>
      </w:divBdr>
    </w:div>
    <w:div w:id="511458373">
      <w:bodyDiv w:val="1"/>
      <w:marLeft w:val="0"/>
      <w:marRight w:val="0"/>
      <w:marTop w:val="0"/>
      <w:marBottom w:val="0"/>
      <w:divBdr>
        <w:top w:val="none" w:sz="0" w:space="0" w:color="auto"/>
        <w:left w:val="none" w:sz="0" w:space="0" w:color="auto"/>
        <w:bottom w:val="none" w:sz="0" w:space="0" w:color="auto"/>
        <w:right w:val="none" w:sz="0" w:space="0" w:color="auto"/>
      </w:divBdr>
    </w:div>
    <w:div w:id="575668608">
      <w:bodyDiv w:val="1"/>
      <w:marLeft w:val="0"/>
      <w:marRight w:val="0"/>
      <w:marTop w:val="0"/>
      <w:marBottom w:val="0"/>
      <w:divBdr>
        <w:top w:val="none" w:sz="0" w:space="0" w:color="auto"/>
        <w:left w:val="none" w:sz="0" w:space="0" w:color="auto"/>
        <w:bottom w:val="none" w:sz="0" w:space="0" w:color="auto"/>
        <w:right w:val="none" w:sz="0" w:space="0" w:color="auto"/>
      </w:divBdr>
    </w:div>
    <w:div w:id="654338648">
      <w:bodyDiv w:val="1"/>
      <w:marLeft w:val="0"/>
      <w:marRight w:val="0"/>
      <w:marTop w:val="0"/>
      <w:marBottom w:val="0"/>
      <w:divBdr>
        <w:top w:val="none" w:sz="0" w:space="0" w:color="auto"/>
        <w:left w:val="none" w:sz="0" w:space="0" w:color="auto"/>
        <w:bottom w:val="none" w:sz="0" w:space="0" w:color="auto"/>
        <w:right w:val="none" w:sz="0" w:space="0" w:color="auto"/>
      </w:divBdr>
    </w:div>
    <w:div w:id="767311226">
      <w:bodyDiv w:val="1"/>
      <w:marLeft w:val="0"/>
      <w:marRight w:val="0"/>
      <w:marTop w:val="0"/>
      <w:marBottom w:val="0"/>
      <w:divBdr>
        <w:top w:val="none" w:sz="0" w:space="0" w:color="auto"/>
        <w:left w:val="none" w:sz="0" w:space="0" w:color="auto"/>
        <w:bottom w:val="none" w:sz="0" w:space="0" w:color="auto"/>
        <w:right w:val="none" w:sz="0" w:space="0" w:color="auto"/>
      </w:divBdr>
    </w:div>
    <w:div w:id="76908762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4321191">
      <w:bodyDiv w:val="1"/>
      <w:marLeft w:val="0"/>
      <w:marRight w:val="0"/>
      <w:marTop w:val="0"/>
      <w:marBottom w:val="0"/>
      <w:divBdr>
        <w:top w:val="none" w:sz="0" w:space="0" w:color="auto"/>
        <w:left w:val="none" w:sz="0" w:space="0" w:color="auto"/>
        <w:bottom w:val="none" w:sz="0" w:space="0" w:color="auto"/>
        <w:right w:val="none" w:sz="0" w:space="0" w:color="auto"/>
      </w:divBdr>
    </w:div>
    <w:div w:id="88895157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65444363">
      <w:bodyDiv w:val="1"/>
      <w:marLeft w:val="0"/>
      <w:marRight w:val="0"/>
      <w:marTop w:val="0"/>
      <w:marBottom w:val="0"/>
      <w:divBdr>
        <w:top w:val="none" w:sz="0" w:space="0" w:color="auto"/>
        <w:left w:val="none" w:sz="0" w:space="0" w:color="auto"/>
        <w:bottom w:val="none" w:sz="0" w:space="0" w:color="auto"/>
        <w:right w:val="none" w:sz="0" w:space="0" w:color="auto"/>
      </w:divBdr>
    </w:div>
    <w:div w:id="1575167680">
      <w:bodyDiv w:val="1"/>
      <w:marLeft w:val="0"/>
      <w:marRight w:val="0"/>
      <w:marTop w:val="0"/>
      <w:marBottom w:val="0"/>
      <w:divBdr>
        <w:top w:val="none" w:sz="0" w:space="0" w:color="auto"/>
        <w:left w:val="none" w:sz="0" w:space="0" w:color="auto"/>
        <w:bottom w:val="none" w:sz="0" w:space="0" w:color="auto"/>
        <w:right w:val="none" w:sz="0" w:space="0" w:color="auto"/>
      </w:divBdr>
    </w:div>
    <w:div w:id="1587960112">
      <w:bodyDiv w:val="1"/>
      <w:marLeft w:val="0"/>
      <w:marRight w:val="0"/>
      <w:marTop w:val="0"/>
      <w:marBottom w:val="0"/>
      <w:divBdr>
        <w:top w:val="none" w:sz="0" w:space="0" w:color="auto"/>
        <w:left w:val="none" w:sz="0" w:space="0" w:color="auto"/>
        <w:bottom w:val="none" w:sz="0" w:space="0" w:color="auto"/>
        <w:right w:val="none" w:sz="0" w:space="0" w:color="auto"/>
      </w:divBdr>
    </w:div>
    <w:div w:id="1988364122">
      <w:bodyDiv w:val="1"/>
      <w:marLeft w:val="0"/>
      <w:marRight w:val="0"/>
      <w:marTop w:val="0"/>
      <w:marBottom w:val="0"/>
      <w:divBdr>
        <w:top w:val="none" w:sz="0" w:space="0" w:color="auto"/>
        <w:left w:val="none" w:sz="0" w:space="0" w:color="auto"/>
        <w:bottom w:val="none" w:sz="0" w:space="0" w:color="auto"/>
        <w:right w:val="none" w:sz="0" w:space="0" w:color="auto"/>
      </w:divBdr>
    </w:div>
    <w:div w:id="2001158866">
      <w:bodyDiv w:val="1"/>
      <w:marLeft w:val="0"/>
      <w:marRight w:val="0"/>
      <w:marTop w:val="0"/>
      <w:marBottom w:val="0"/>
      <w:divBdr>
        <w:top w:val="none" w:sz="0" w:space="0" w:color="auto"/>
        <w:left w:val="none" w:sz="0" w:space="0" w:color="auto"/>
        <w:bottom w:val="none" w:sz="0" w:space="0" w:color="auto"/>
        <w:right w:val="none" w:sz="0" w:space="0" w:color="auto"/>
      </w:divBdr>
    </w:div>
    <w:div w:id="213097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F06E96-9C4F-4FE1-9A9A-DAE4F76BE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517</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Chou, Joey</cp:lastModifiedBy>
  <cp:revision>30</cp:revision>
  <dcterms:created xsi:type="dcterms:W3CDTF">2015-04-15T08:22:00Z</dcterms:created>
  <dcterms:modified xsi:type="dcterms:W3CDTF">2015-11-06T18:05:00Z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(3)I8tqyOKJ6nMtzEbKJ1L3eKBHDkTUYc0QM+aG76xnig8CFT7nCOuzF6+kWdMgC2LkPrL5T9Uj
PQI2rZXvlGfgyhvDpECNLBhyTvRh1/qpv+ye+ZdqfkxyROYdQaPoeirKZSOow6SCu/bMZZLV
AhXmXdkRPAz83F22uBZjyI0OlY6J+39AMPL0Eu73r85wam48rr5POH39GAxl0wxxMzQeIRmR
jHQ1dAlYnBzeoXITuABhF</vt:lpwstr>
  </property>
  <property fmtid="{D5CDD505-2E9C-101B-9397-08002B2CF9AE}" pid="3" name="_ms_pID_7253431">
    <vt:lpwstr>NbW/buuBooSXHwuJZ6Kqm6oF3UpgtpSXPYituC8TDkyDRHHBhCR
cenhVQnFERIPkaxE+HhmK9q05CLYYnYQiLoENuxmtTQEUyQOQ5SUgp21k4qOFtcMIIMHhc82
3gHRd1i6vKcN7H2JjyojqnnztIZN3SQq5LZJWd9Y/rLLMTaly4vC5g3hytS1BC+o/TURb+2i
D8bQQS8Csp0Qveuz0C62cDsDlg5F1cc14o69Ywj5bK</vt:lpwstr>
  </property>
  <property fmtid="{D5CDD505-2E9C-101B-9397-08002B2CF9AE}" pid="4" name="_ms_pID_7253432">
    <vt:lpwstr>HRr8hqadnOMSsZ3azruixuii30vf6P
wyFBLy5K</vt:lpwstr>
  </property>
  <property fmtid="{D5CDD505-2E9C-101B-9397-08002B2CF9AE}" pid="5" name="sflag">
    <vt:lpwstr>1327935805</vt:lpwstr>
  </property>
</Properties>
</file>